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205A" w14:textId="77777777" w:rsidR="00234742" w:rsidRDefault="00BE1A0A" w:rsidP="00527151">
      <w:pPr>
        <w:pStyle w:val="1"/>
        <w:spacing w:before="0" w:after="0" w:line="276" w:lineRule="auto"/>
        <w:jc w:val="center"/>
        <w:rPr>
          <w:rFonts w:ascii="Times New Roman" w:eastAsia="標楷體" w:hAnsi="Times New Roman" w:cs="Times New Roman"/>
          <w:b/>
          <w:bCs/>
          <w:color w:val="auto"/>
          <w:sz w:val="36"/>
          <w:szCs w:val="36"/>
          <w:lang w:eastAsia="zh-TW"/>
        </w:rPr>
      </w:pPr>
      <w:bookmarkStart w:id="0" w:name="年度專案法規輔導方案徵案公告"/>
      <w:r w:rsidRPr="00BF138B">
        <w:rPr>
          <w:rFonts w:ascii="Times New Roman" w:eastAsia="標楷體" w:hAnsi="Times New Roman" w:cs="Times New Roman"/>
          <w:b/>
          <w:bCs/>
          <w:color w:val="auto"/>
          <w:sz w:val="36"/>
          <w:szCs w:val="36"/>
          <w:lang w:eastAsia="zh-TW"/>
        </w:rPr>
        <w:t>115</w:t>
      </w:r>
      <w:r w:rsidRPr="00BF138B">
        <w:rPr>
          <w:rFonts w:ascii="Times New Roman" w:eastAsia="標楷體" w:hAnsi="Times New Roman" w:cs="Times New Roman"/>
          <w:b/>
          <w:bCs/>
          <w:color w:val="auto"/>
          <w:sz w:val="36"/>
          <w:szCs w:val="36"/>
          <w:lang w:eastAsia="zh-TW"/>
        </w:rPr>
        <w:t>年度</w:t>
      </w:r>
      <w:r w:rsidR="00234742">
        <w:rPr>
          <w:rFonts w:ascii="Times New Roman" w:eastAsia="標楷體" w:hAnsi="Times New Roman" w:cs="Times New Roman" w:hint="eastAsia"/>
          <w:b/>
          <w:bCs/>
          <w:color w:val="auto"/>
          <w:sz w:val="36"/>
          <w:szCs w:val="36"/>
          <w:lang w:eastAsia="zh-TW"/>
        </w:rPr>
        <w:t>國產藥品自主</w:t>
      </w:r>
      <w:r w:rsidRPr="00BF138B">
        <w:rPr>
          <w:rFonts w:ascii="Times New Roman" w:eastAsia="標楷體" w:hAnsi="Times New Roman" w:cs="Times New Roman"/>
          <w:b/>
          <w:bCs/>
          <w:color w:val="auto"/>
          <w:sz w:val="36"/>
          <w:szCs w:val="36"/>
          <w:lang w:eastAsia="zh-TW"/>
        </w:rPr>
        <w:t>專案法規輔導方案</w:t>
      </w:r>
    </w:p>
    <w:p w14:paraId="4339C591" w14:textId="463A0AC6" w:rsidR="00F3298C" w:rsidRPr="00BF138B" w:rsidRDefault="00BE1A0A" w:rsidP="00527151">
      <w:pPr>
        <w:pStyle w:val="1"/>
        <w:spacing w:before="0" w:after="0" w:line="276" w:lineRule="auto"/>
        <w:jc w:val="center"/>
        <w:rPr>
          <w:rFonts w:ascii="Times New Roman" w:eastAsia="標楷體" w:hAnsi="Times New Roman" w:cs="Times New Roman"/>
          <w:b/>
          <w:bCs/>
          <w:color w:val="auto"/>
          <w:sz w:val="36"/>
          <w:szCs w:val="36"/>
          <w:lang w:eastAsia="zh-TW"/>
        </w:rPr>
      </w:pPr>
      <w:r w:rsidRPr="00BF138B">
        <w:rPr>
          <w:rFonts w:ascii="Times New Roman" w:eastAsia="標楷體" w:hAnsi="Times New Roman" w:cs="Times New Roman"/>
          <w:b/>
          <w:bCs/>
          <w:color w:val="auto"/>
          <w:sz w:val="36"/>
          <w:szCs w:val="36"/>
          <w:lang w:eastAsia="zh-TW"/>
        </w:rPr>
        <w:t>徵案公告</w:t>
      </w:r>
    </w:p>
    <w:p w14:paraId="47920BCB" w14:textId="77777777" w:rsidR="00BF138B" w:rsidRPr="00234742" w:rsidRDefault="00BF138B" w:rsidP="00527151">
      <w:pPr>
        <w:pStyle w:val="2"/>
        <w:spacing w:before="0" w:after="0" w:line="276" w:lineRule="auto"/>
        <w:rPr>
          <w:rFonts w:ascii="Times New Roman" w:eastAsia="標楷體" w:hAnsi="Times New Roman" w:cs="Times New Roman"/>
          <w:color w:val="auto"/>
          <w:sz w:val="24"/>
          <w:szCs w:val="24"/>
          <w:lang w:eastAsia="zh-TW"/>
        </w:rPr>
      </w:pPr>
      <w:bookmarkStart w:id="1" w:name="國產原料藥國產學名藥及製劑導入國產-api-輔導"/>
    </w:p>
    <w:p w14:paraId="4339C592" w14:textId="1ADDBC6B" w:rsidR="00F3298C" w:rsidRPr="00BF138B" w:rsidRDefault="00BE1A0A" w:rsidP="00527151">
      <w:pPr>
        <w:pStyle w:val="2"/>
        <w:spacing w:before="0" w:after="0" w:line="276" w:lineRule="auto"/>
        <w:jc w:val="center"/>
        <w:rPr>
          <w:rFonts w:ascii="Times New Roman" w:eastAsia="標楷體" w:hAnsi="Times New Roman" w:cs="Times New Roman"/>
          <w:b/>
          <w:bCs/>
          <w:color w:val="auto"/>
          <w:sz w:val="28"/>
          <w:szCs w:val="28"/>
          <w:lang w:eastAsia="zh-TW"/>
        </w:rPr>
      </w:pPr>
      <w:r w:rsidRPr="00BF138B">
        <w:rPr>
          <w:rFonts w:ascii="Times New Roman" w:eastAsia="標楷體" w:hAnsi="Times New Roman" w:cs="Times New Roman"/>
          <w:b/>
          <w:bCs/>
          <w:color w:val="auto"/>
          <w:sz w:val="28"/>
          <w:szCs w:val="28"/>
          <w:lang w:eastAsia="zh-TW"/>
        </w:rPr>
        <w:t>國產原料藥、國產學名藥及製劑導入國產</w:t>
      </w:r>
      <w:r w:rsidRPr="00BF138B">
        <w:rPr>
          <w:rFonts w:ascii="Times New Roman" w:eastAsia="標楷體" w:hAnsi="Times New Roman" w:cs="Times New Roman"/>
          <w:b/>
          <w:bCs/>
          <w:color w:val="auto"/>
          <w:sz w:val="28"/>
          <w:szCs w:val="28"/>
          <w:lang w:eastAsia="zh-TW"/>
        </w:rPr>
        <w:t xml:space="preserve"> API </w:t>
      </w:r>
      <w:r w:rsidRPr="00BF138B">
        <w:rPr>
          <w:rFonts w:ascii="Times New Roman" w:eastAsia="標楷體" w:hAnsi="Times New Roman" w:cs="Times New Roman"/>
          <w:b/>
          <w:bCs/>
          <w:color w:val="auto"/>
          <w:sz w:val="28"/>
          <w:szCs w:val="28"/>
          <w:lang w:eastAsia="zh-TW"/>
        </w:rPr>
        <w:t>輔導</w:t>
      </w:r>
    </w:p>
    <w:p w14:paraId="1FB4D6BA" w14:textId="77777777" w:rsidR="00BF138B" w:rsidRDefault="00BF138B" w:rsidP="00527151">
      <w:pPr>
        <w:pStyle w:val="FirstParagraph"/>
        <w:spacing w:before="0" w:after="0" w:line="276" w:lineRule="auto"/>
        <w:rPr>
          <w:rFonts w:ascii="Times New Roman" w:eastAsia="標楷體" w:hAnsi="Times New Roman" w:cs="Times New Roman"/>
          <w:lang w:eastAsia="zh-TW"/>
        </w:rPr>
      </w:pPr>
    </w:p>
    <w:p w14:paraId="7BC5B326" w14:textId="68942CA1" w:rsidR="008C6227" w:rsidRPr="00234742" w:rsidRDefault="008C6227" w:rsidP="002812E5">
      <w:pPr>
        <w:pStyle w:val="a0"/>
        <w:spacing w:before="0" w:line="276" w:lineRule="auto"/>
        <w:rPr>
          <w:rFonts w:ascii="Times New Roman" w:eastAsia="標楷體" w:hAnsi="Times New Roman" w:cs="Times New Roman"/>
          <w:b/>
          <w:bCs/>
          <w:lang w:eastAsia="zh-TW"/>
        </w:rPr>
      </w:pPr>
      <w:r w:rsidRPr="00234742">
        <w:rPr>
          <w:rFonts w:ascii="Times New Roman" w:eastAsia="標楷體" w:hAnsi="Times New Roman" w:cs="Times New Roman"/>
          <w:b/>
          <w:bCs/>
          <w:lang w:eastAsia="zh-TW"/>
        </w:rPr>
        <w:t>宗旨</w:t>
      </w:r>
    </w:p>
    <w:p w14:paraId="752A3B25" w14:textId="462E3868" w:rsidR="00527151" w:rsidRDefault="00BE1A0A" w:rsidP="002812E5">
      <w:pPr>
        <w:pStyle w:val="FirstParagraph"/>
        <w:spacing w:before="0" w:after="0" w:line="276" w:lineRule="auto"/>
        <w:ind w:firstLineChars="177" w:firstLine="425"/>
        <w:rPr>
          <w:rFonts w:ascii="Times New Roman" w:eastAsia="標楷體" w:hAnsi="Times New Roman" w:cs="Times New Roman"/>
          <w:lang w:eastAsia="zh-TW"/>
        </w:rPr>
      </w:pPr>
      <w:r w:rsidRPr="004B5833">
        <w:rPr>
          <w:rFonts w:ascii="Times New Roman" w:eastAsia="標楷體" w:hAnsi="Times New Roman" w:cs="Times New Roman"/>
          <w:lang w:eastAsia="zh-TW"/>
        </w:rPr>
        <w:t>為配合政府推動藥品供應鏈韌性及國產化政策，財團法人醫藥工業技術發展中心受衛生福利部食品藥物管理署委託，辦理「</w:t>
      </w:r>
      <w:r w:rsidRPr="004B5833">
        <w:rPr>
          <w:rFonts w:ascii="Times New Roman" w:eastAsia="標楷體" w:hAnsi="Times New Roman" w:cs="Times New Roman"/>
          <w:lang w:eastAsia="zh-TW"/>
        </w:rPr>
        <w:t>115</w:t>
      </w:r>
      <w:r w:rsidRPr="004B5833">
        <w:rPr>
          <w:rFonts w:ascii="Times New Roman" w:eastAsia="標楷體" w:hAnsi="Times New Roman" w:cs="Times New Roman"/>
          <w:lang w:eastAsia="zh-TW"/>
        </w:rPr>
        <w:t>年度</w:t>
      </w:r>
      <w:r w:rsidR="00527151">
        <w:rPr>
          <w:rFonts w:ascii="Times New Roman" w:eastAsia="標楷體" w:hAnsi="Times New Roman" w:cs="Times New Roman" w:hint="eastAsia"/>
          <w:lang w:eastAsia="zh-TW"/>
        </w:rPr>
        <w:t>國產藥品自主</w:t>
      </w:r>
      <w:r w:rsidRPr="004B5833">
        <w:rPr>
          <w:rFonts w:ascii="Times New Roman" w:eastAsia="標楷體" w:hAnsi="Times New Roman" w:cs="Times New Roman"/>
          <w:lang w:eastAsia="zh-TW"/>
        </w:rPr>
        <w:t>專案法規輔導方案」，協助國內業者就原料藥</w:t>
      </w:r>
      <w:r w:rsidRPr="004B5833">
        <w:rPr>
          <w:rFonts w:ascii="Times New Roman" w:eastAsia="標楷體" w:hAnsi="Times New Roman" w:cs="Times New Roman"/>
          <w:lang w:eastAsia="zh-TW"/>
        </w:rPr>
        <w:t>DMF</w:t>
      </w:r>
      <w:r w:rsidRPr="004B5833">
        <w:rPr>
          <w:rFonts w:ascii="Times New Roman" w:eastAsia="標楷體" w:hAnsi="Times New Roman" w:cs="Times New Roman"/>
          <w:lang w:eastAsia="zh-TW"/>
        </w:rPr>
        <w:t>、製劑技術文件、製劑導入國產原料藥來源，以及原料藥與學名藥自製研發等案件，進行法規及技術文件輔導。</w:t>
      </w:r>
    </w:p>
    <w:p w14:paraId="4339C594" w14:textId="702BF04D" w:rsidR="00F3298C" w:rsidRDefault="00BE1A0A" w:rsidP="00527151">
      <w:pPr>
        <w:pStyle w:val="FirstParagraph"/>
        <w:spacing w:before="0" w:after="0" w:line="276" w:lineRule="auto"/>
        <w:ind w:firstLineChars="177" w:firstLine="425"/>
        <w:rPr>
          <w:rFonts w:ascii="Times New Roman" w:eastAsia="標楷體" w:hAnsi="Times New Roman" w:cs="Times New Roman"/>
          <w:lang w:eastAsia="zh-TW"/>
        </w:rPr>
      </w:pPr>
      <w:r w:rsidRPr="004B5833">
        <w:rPr>
          <w:rFonts w:ascii="Times New Roman" w:eastAsia="標楷體" w:hAnsi="Times New Roman" w:cs="Times New Roman"/>
          <w:lang w:eastAsia="zh-TW"/>
        </w:rPr>
        <w:t>本方案採免費輔導方式，協助業者及早盤點資料缺口、釐清法規路徑、提升技術文件準備品質，並作為後續銜接國產藥品加速審查、國產原料藥來源登錄或查驗登記準備之基礎。</w:t>
      </w:r>
    </w:p>
    <w:p w14:paraId="74F3C2BB" w14:textId="77777777" w:rsidR="00E3337D" w:rsidRDefault="00E3337D" w:rsidP="00E3337D">
      <w:pPr>
        <w:pStyle w:val="a0"/>
        <w:spacing w:before="0" w:after="0"/>
        <w:rPr>
          <w:rFonts w:ascii="Times New Roman" w:eastAsia="標楷體" w:hAnsi="Times New Roman" w:cs="Times New Roman"/>
          <w:b/>
          <w:bCs/>
          <w:lang w:eastAsia="zh-TW"/>
        </w:rPr>
      </w:pPr>
    </w:p>
    <w:p w14:paraId="2FD88FEA" w14:textId="01484B2E" w:rsidR="00BF138B" w:rsidRPr="002812E5" w:rsidRDefault="00E3337D" w:rsidP="002812E5">
      <w:pPr>
        <w:pStyle w:val="a0"/>
        <w:spacing w:before="0"/>
        <w:rPr>
          <w:rFonts w:ascii="Times New Roman" w:eastAsia="標楷體" w:hAnsi="Times New Roman" w:cs="Times New Roman"/>
          <w:b/>
          <w:bCs/>
          <w:lang w:eastAsia="zh-TW"/>
        </w:rPr>
      </w:pPr>
      <w:r w:rsidRPr="00E3337D">
        <w:rPr>
          <w:rFonts w:ascii="Times New Roman" w:eastAsia="標楷體" w:hAnsi="Times New Roman" w:cs="Times New Roman"/>
          <w:b/>
          <w:bCs/>
          <w:lang w:eastAsia="zh-TW"/>
        </w:rPr>
        <w:t>適用對象與服務</w:t>
      </w:r>
    </w:p>
    <w:p w14:paraId="750D3318" w14:textId="6A48AD78" w:rsidR="00D57CE7" w:rsidRPr="002812E5" w:rsidRDefault="00BE1A0A" w:rsidP="00E3337D">
      <w:pPr>
        <w:pStyle w:val="2"/>
        <w:numPr>
          <w:ilvl w:val="0"/>
          <w:numId w:val="6"/>
        </w:numPr>
        <w:spacing w:before="0" w:after="0" w:line="276" w:lineRule="auto"/>
        <w:ind w:left="567" w:hanging="567"/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</w:pPr>
      <w:bookmarkStart w:id="2" w:name="一哪些業者適合申請"/>
      <w:bookmarkEnd w:id="1"/>
      <w:r w:rsidRPr="00047DA9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哪些業者適合申請？</w:t>
      </w:r>
    </w:p>
    <w:p w14:paraId="5CCFF9A6" w14:textId="3710053E" w:rsidR="00E3337D" w:rsidRDefault="00BE1A0A" w:rsidP="002812E5">
      <w:pPr>
        <w:pStyle w:val="FirstParagraph"/>
        <w:spacing w:before="0" w:after="0" w:line="276" w:lineRule="auto"/>
        <w:ind w:firstLineChars="177" w:firstLine="425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如貴公司符合以下任一情形，均建議提出申請或先與本中心聯繫討論：</w:t>
      </w:r>
      <w:bookmarkStart w:id="3" w:name="情形一已有或正在開發國產原料藥希望準備-dmf-技術文件"/>
    </w:p>
    <w:p w14:paraId="4339C597" w14:textId="5AACD002" w:rsidR="00F3298C" w:rsidRPr="00D57CE7" w:rsidRDefault="00BE1A0A" w:rsidP="002812E5">
      <w:pPr>
        <w:pStyle w:val="3"/>
        <w:spacing w:after="0" w:line="276" w:lineRule="auto"/>
        <w:ind w:leftChars="177" w:left="425"/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</w:pPr>
      <w:r w:rsidRPr="00D57CE7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情形一：已有或正在開發國產原料藥，希望準備</w:t>
      </w:r>
      <w:r w:rsidRPr="00D57CE7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DMF</w:t>
      </w:r>
      <w:r w:rsidRPr="00D57CE7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技術文件</w:t>
      </w:r>
    </w:p>
    <w:p w14:paraId="4EE9D754" w14:textId="7BF68D99" w:rsidR="00D57CE7" w:rsidRDefault="00BE1A0A" w:rsidP="002812E5">
      <w:pPr>
        <w:pStyle w:val="FirstParagraph"/>
        <w:numPr>
          <w:ilvl w:val="0"/>
          <w:numId w:val="7"/>
        </w:numPr>
        <w:spacing w:before="0" w:after="0" w:line="276" w:lineRule="auto"/>
        <w:ind w:left="851" w:hanging="338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適合原料藥廠或有意投入國內供應之業者</w:t>
      </w:r>
    </w:p>
    <w:p w14:paraId="4559AF65" w14:textId="641EB2FC" w:rsidR="00E3337D" w:rsidRPr="002812E5" w:rsidRDefault="00BE1A0A" w:rsidP="002812E5">
      <w:pPr>
        <w:pStyle w:val="FirstParagraph"/>
        <w:numPr>
          <w:ilvl w:val="0"/>
          <w:numId w:val="7"/>
        </w:numPr>
        <w:spacing w:before="0" w:after="0" w:line="276" w:lineRule="auto"/>
        <w:ind w:left="851" w:hanging="338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本中心可協助檢視原料藥規格、分析方法、製程、不純物、安定性及相關</w:t>
      </w:r>
      <w:r w:rsidRPr="00E3337D">
        <w:rPr>
          <w:rFonts w:ascii="Times New Roman" w:eastAsia="標楷體" w:hAnsi="Times New Roman" w:cs="Times New Roman"/>
          <w:lang w:eastAsia="zh-TW"/>
        </w:rPr>
        <w:t>DMF</w:t>
      </w:r>
      <w:r w:rsidRPr="00E3337D">
        <w:rPr>
          <w:rFonts w:ascii="Times New Roman" w:eastAsia="標楷體" w:hAnsi="Times New Roman" w:cs="Times New Roman"/>
          <w:lang w:eastAsia="zh-TW"/>
        </w:rPr>
        <w:t>技術文件，提供資料缺口分析及補強建議</w:t>
      </w:r>
      <w:bookmarkStart w:id="4" w:name="情形二已有製劑品項希望補強-ctd-或查驗登記技術文件"/>
      <w:bookmarkEnd w:id="3"/>
    </w:p>
    <w:p w14:paraId="4339C599" w14:textId="4B71BEB4" w:rsidR="00F3298C" w:rsidRPr="00D57CE7" w:rsidRDefault="00BE1A0A" w:rsidP="002812E5">
      <w:pPr>
        <w:pStyle w:val="3"/>
        <w:spacing w:after="0" w:line="276" w:lineRule="auto"/>
        <w:ind w:leftChars="177" w:left="425"/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</w:pPr>
      <w:r w:rsidRPr="00D57CE7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情形二：已有製劑品項，希望補強</w:t>
      </w:r>
      <w:r w:rsidRPr="00D57CE7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CTD</w:t>
      </w:r>
      <w:r w:rsidRPr="00D57CE7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或查驗登記技術文件</w:t>
      </w:r>
    </w:p>
    <w:p w14:paraId="007A5A22" w14:textId="70E0725C" w:rsidR="00D57CE7" w:rsidRDefault="00BE1A0A" w:rsidP="002812E5">
      <w:pPr>
        <w:pStyle w:val="FirstParagraph"/>
        <w:numPr>
          <w:ilvl w:val="0"/>
          <w:numId w:val="8"/>
        </w:numPr>
        <w:spacing w:before="0" w:after="0" w:line="276" w:lineRule="auto"/>
        <w:ind w:left="851" w:hanging="338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適合有意進行必要藥品國產化、恢復製造或準備查驗登記之國內製藥業者</w:t>
      </w:r>
    </w:p>
    <w:p w14:paraId="553A529F" w14:textId="357916A8" w:rsidR="00E3337D" w:rsidRPr="002812E5" w:rsidRDefault="00BE1A0A" w:rsidP="002812E5">
      <w:pPr>
        <w:pStyle w:val="FirstParagraph"/>
        <w:numPr>
          <w:ilvl w:val="0"/>
          <w:numId w:val="8"/>
        </w:numPr>
        <w:spacing w:before="0" w:after="0" w:line="276" w:lineRule="auto"/>
        <w:ind w:left="851" w:hanging="338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本中心可協助檢視製劑品質、製程、規格、安定性及製造一致性相關資料，並依劑型特性提供文件準備建議</w:t>
      </w:r>
      <w:bookmarkStart w:id="5" w:name="情形三既有製劑希望新增或改用國產原料藥來源"/>
      <w:bookmarkEnd w:id="4"/>
    </w:p>
    <w:p w14:paraId="4339C59B" w14:textId="1CAA8844" w:rsidR="00F3298C" w:rsidRPr="00D57CE7" w:rsidRDefault="00BE1A0A" w:rsidP="002812E5">
      <w:pPr>
        <w:pStyle w:val="3"/>
        <w:spacing w:after="0" w:line="276" w:lineRule="auto"/>
        <w:ind w:leftChars="177" w:left="425"/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</w:pPr>
      <w:r w:rsidRPr="00D57CE7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情形三：既有製劑希望新增或改用國產原料藥來源</w:t>
      </w:r>
    </w:p>
    <w:p w14:paraId="3D71FC1E" w14:textId="1F79E16E" w:rsidR="003A024D" w:rsidRDefault="00BE1A0A" w:rsidP="002812E5">
      <w:pPr>
        <w:pStyle w:val="FirstParagraph"/>
        <w:numPr>
          <w:ilvl w:val="0"/>
          <w:numId w:val="9"/>
        </w:numPr>
        <w:spacing w:before="0" w:after="0" w:line="276" w:lineRule="auto"/>
        <w:ind w:left="851" w:hanging="338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適合已有製劑許可證或具製劑開發基礎，且有意將國產</w:t>
      </w:r>
      <w:r w:rsidRPr="00E3337D">
        <w:rPr>
          <w:rFonts w:ascii="Times New Roman" w:eastAsia="標楷體" w:hAnsi="Times New Roman" w:cs="Times New Roman"/>
          <w:lang w:eastAsia="zh-TW"/>
        </w:rPr>
        <w:t>API</w:t>
      </w:r>
      <w:r w:rsidRPr="00E3337D">
        <w:rPr>
          <w:rFonts w:ascii="Times New Roman" w:eastAsia="標楷體" w:hAnsi="Times New Roman" w:cs="Times New Roman"/>
          <w:lang w:eastAsia="zh-TW"/>
        </w:rPr>
        <w:t>納入原料藥來源之業者</w:t>
      </w:r>
    </w:p>
    <w:p w14:paraId="12D1E597" w14:textId="350B4F14" w:rsidR="00E3337D" w:rsidRPr="002812E5" w:rsidRDefault="00BE1A0A" w:rsidP="002812E5">
      <w:pPr>
        <w:pStyle w:val="FirstParagraph"/>
        <w:numPr>
          <w:ilvl w:val="0"/>
          <w:numId w:val="9"/>
        </w:numPr>
        <w:spacing w:before="0" w:after="0" w:line="276" w:lineRule="auto"/>
        <w:ind w:left="851" w:hanging="338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本中心可協助確認</w:t>
      </w:r>
      <w:r w:rsidRPr="00E3337D">
        <w:rPr>
          <w:rFonts w:ascii="Times New Roman" w:eastAsia="標楷體" w:hAnsi="Times New Roman" w:cs="Times New Roman"/>
          <w:lang w:eastAsia="zh-TW"/>
        </w:rPr>
        <w:t>API</w:t>
      </w:r>
      <w:r w:rsidRPr="00E3337D">
        <w:rPr>
          <w:rFonts w:ascii="Times New Roman" w:eastAsia="標楷體" w:hAnsi="Times New Roman" w:cs="Times New Roman"/>
          <w:lang w:eastAsia="zh-TW"/>
        </w:rPr>
        <w:t>品質文件、來源變更所需資料、安定性影響評估及後續申請路徑</w:t>
      </w:r>
      <w:bookmarkStart w:id="6" w:name="情形四有意投入原料藥或學名藥自製研發"/>
      <w:bookmarkEnd w:id="5"/>
    </w:p>
    <w:p w14:paraId="4339C59D" w14:textId="39808743" w:rsidR="00F3298C" w:rsidRPr="00047DA9" w:rsidRDefault="00BE1A0A" w:rsidP="002812E5">
      <w:pPr>
        <w:pStyle w:val="3"/>
        <w:spacing w:after="0" w:line="276" w:lineRule="auto"/>
        <w:ind w:leftChars="177" w:left="425"/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</w:pPr>
      <w:r w:rsidRPr="00047DA9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情形四：有意投入原料藥或學名藥自製研發</w:t>
      </w:r>
    </w:p>
    <w:p w14:paraId="0E5F59F0" w14:textId="77777777" w:rsidR="002812E5" w:rsidRDefault="00BE1A0A" w:rsidP="002812E5">
      <w:pPr>
        <w:pStyle w:val="FirstParagraph"/>
        <w:numPr>
          <w:ilvl w:val="0"/>
          <w:numId w:val="10"/>
        </w:numPr>
        <w:spacing w:before="0" w:after="0" w:line="276" w:lineRule="auto"/>
        <w:ind w:left="851" w:hanging="338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適合已有初步研發方向、品項構想、試製基礎或查驗登記規劃之業者</w:t>
      </w:r>
    </w:p>
    <w:p w14:paraId="33CCDB1F" w14:textId="77777777" w:rsidR="00F11ADC" w:rsidRDefault="00BE1A0A" w:rsidP="00F11ADC">
      <w:pPr>
        <w:pStyle w:val="FirstParagraph"/>
        <w:numPr>
          <w:ilvl w:val="0"/>
          <w:numId w:val="10"/>
        </w:numPr>
        <w:spacing w:before="0" w:after="0" w:line="276" w:lineRule="auto"/>
        <w:ind w:left="851" w:hanging="338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本中心可協助評估選題可行性、技術路徑、</w:t>
      </w:r>
      <w:r w:rsidRPr="00E3337D">
        <w:rPr>
          <w:rFonts w:ascii="Times New Roman" w:eastAsia="標楷體" w:hAnsi="Times New Roman" w:cs="Times New Roman"/>
          <w:lang w:eastAsia="zh-TW"/>
        </w:rPr>
        <w:t>BE</w:t>
      </w:r>
      <w:r w:rsidR="00047DA9">
        <w:rPr>
          <w:rFonts w:ascii="Times New Roman" w:eastAsia="標楷體" w:hAnsi="Times New Roman" w:cs="Times New Roman" w:hint="eastAsia"/>
          <w:lang w:eastAsia="zh-TW"/>
        </w:rPr>
        <w:t>方向</w:t>
      </w:r>
      <w:r w:rsidRPr="00E3337D">
        <w:rPr>
          <w:rFonts w:ascii="Times New Roman" w:eastAsia="標楷體" w:hAnsi="Times New Roman" w:cs="Times New Roman"/>
          <w:lang w:eastAsia="zh-TW"/>
        </w:rPr>
        <w:t>或免除</w:t>
      </w:r>
      <w:r w:rsidRPr="00E3337D">
        <w:rPr>
          <w:rFonts w:ascii="Times New Roman" w:eastAsia="標楷體" w:hAnsi="Times New Roman" w:cs="Times New Roman"/>
          <w:lang w:eastAsia="zh-TW"/>
        </w:rPr>
        <w:t>BE</w:t>
      </w:r>
      <w:r w:rsidRPr="00E3337D">
        <w:rPr>
          <w:rFonts w:ascii="Times New Roman" w:eastAsia="標楷體" w:hAnsi="Times New Roman" w:cs="Times New Roman"/>
          <w:lang w:eastAsia="zh-TW"/>
        </w:rPr>
        <w:t>可能性、</w:t>
      </w:r>
      <w:r w:rsidRPr="00E3337D">
        <w:rPr>
          <w:rFonts w:ascii="Times New Roman" w:eastAsia="標楷體" w:hAnsi="Times New Roman" w:cs="Times New Roman"/>
          <w:lang w:eastAsia="zh-TW"/>
        </w:rPr>
        <w:t>CTD/ACTD</w:t>
      </w:r>
      <w:r w:rsidRPr="00E3337D">
        <w:rPr>
          <w:rFonts w:ascii="Times New Roman" w:eastAsia="標楷體" w:hAnsi="Times New Roman" w:cs="Times New Roman"/>
          <w:lang w:eastAsia="zh-TW"/>
        </w:rPr>
        <w:t>文件規劃及後續開發時程</w:t>
      </w:r>
    </w:p>
    <w:p w14:paraId="79B15AAC" w14:textId="26F8D9EB" w:rsidR="002812E5" w:rsidRPr="00F11ADC" w:rsidRDefault="00CE3DCA" w:rsidP="00F11ADC">
      <w:pPr>
        <w:pStyle w:val="FirstParagraph"/>
        <w:spacing w:before="0" w:after="0" w:line="276" w:lineRule="auto"/>
        <w:rPr>
          <w:rFonts w:ascii="Times New Roman" w:eastAsia="標楷體" w:hAnsi="Times New Roman" w:cs="Times New Roman"/>
          <w:lang w:eastAsia="zh-TW"/>
        </w:rPr>
      </w:pPr>
      <w:r w:rsidRPr="00F11ADC">
        <w:rPr>
          <w:rFonts w:ascii="Times New Roman" w:eastAsia="標楷體" w:hAnsi="Times New Roman" w:cs="Times New Roman" w:hint="eastAsia"/>
          <w:b/>
          <w:bCs/>
          <w:lang w:eastAsia="zh-TW"/>
        </w:rPr>
        <w:t>*</w:t>
      </w:r>
      <w:r w:rsidR="00426BB7" w:rsidRPr="00F11ADC">
        <w:rPr>
          <w:rFonts w:ascii="Times New Roman" w:eastAsia="標楷體" w:hAnsi="Times New Roman" w:cs="Times New Roman" w:hint="eastAsia"/>
          <w:b/>
          <w:bCs/>
          <w:lang w:eastAsia="zh-TW"/>
        </w:rPr>
        <w:t>前述四情形納選案件之優先原則為關鍵藥品清單品項、必要藥品清單品項、加速審查試辦方案適用對象、其他具公衛重要性與提升供應韌性之國產產品</w:t>
      </w:r>
    </w:p>
    <w:p w14:paraId="2391C949" w14:textId="4241D1E5" w:rsidR="00E3337D" w:rsidRPr="003A2294" w:rsidRDefault="00BE1A0A" w:rsidP="00DA483A">
      <w:pPr>
        <w:pStyle w:val="2"/>
        <w:numPr>
          <w:ilvl w:val="0"/>
          <w:numId w:val="6"/>
        </w:numPr>
        <w:spacing w:before="0" w:after="0" w:line="276" w:lineRule="auto"/>
        <w:ind w:left="567" w:hanging="567"/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</w:pPr>
      <w:bookmarkStart w:id="7" w:name="二參加輔導對業者有什麼幫助"/>
      <w:bookmarkEnd w:id="2"/>
      <w:bookmarkEnd w:id="6"/>
      <w:r w:rsidRPr="00047DA9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lastRenderedPageBreak/>
        <w:t>參加輔導對業者有什麼幫助？</w:t>
      </w:r>
    </w:p>
    <w:p w14:paraId="73F98B92" w14:textId="6C83D4C6" w:rsidR="00047DA9" w:rsidRPr="00047DA9" w:rsidRDefault="006E1812" w:rsidP="003A2294">
      <w:pPr>
        <w:pStyle w:val="FirstParagraph"/>
        <w:spacing w:after="0" w:line="276" w:lineRule="auto"/>
        <w:ind w:firstLineChars="177" w:firstLine="425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t>輔導</w:t>
      </w:r>
      <w:r w:rsidR="00BE1A0A" w:rsidRPr="00E3337D">
        <w:rPr>
          <w:rFonts w:ascii="Times New Roman" w:eastAsia="標楷體" w:hAnsi="Times New Roman" w:cs="Times New Roman"/>
        </w:rPr>
        <w:t>方案可協助業者：</w:t>
      </w:r>
    </w:p>
    <w:p w14:paraId="4339C5A1" w14:textId="28AF3356" w:rsidR="00F3298C" w:rsidRPr="00E3337D" w:rsidRDefault="00BE1A0A" w:rsidP="003A2294">
      <w:pPr>
        <w:pStyle w:val="Compact"/>
        <w:numPr>
          <w:ilvl w:val="0"/>
          <w:numId w:val="2"/>
        </w:numPr>
        <w:spacing w:before="0" w:after="0" w:line="276" w:lineRule="auto"/>
        <w:ind w:left="709" w:hanging="284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及早確認</w:t>
      </w:r>
      <w:r w:rsidR="006E1812">
        <w:rPr>
          <w:rFonts w:ascii="Times New Roman" w:eastAsia="標楷體" w:hAnsi="Times New Roman" w:cs="Times New Roman" w:hint="eastAsia"/>
          <w:lang w:eastAsia="zh-TW"/>
        </w:rPr>
        <w:t>各類</w:t>
      </w:r>
      <w:r w:rsidRPr="00E3337D">
        <w:rPr>
          <w:rFonts w:ascii="Times New Roman" w:eastAsia="標楷體" w:hAnsi="Times New Roman" w:cs="Times New Roman"/>
          <w:lang w:eastAsia="zh-TW"/>
        </w:rPr>
        <w:t>技術文件是否足以支持後續送件或變更申請</w:t>
      </w:r>
    </w:p>
    <w:p w14:paraId="4339C5A2" w14:textId="1849BDDF" w:rsidR="00F3298C" w:rsidRPr="00E3337D" w:rsidRDefault="00BE1A0A" w:rsidP="003A2294">
      <w:pPr>
        <w:pStyle w:val="Compact"/>
        <w:numPr>
          <w:ilvl w:val="0"/>
          <w:numId w:val="2"/>
        </w:numPr>
        <w:spacing w:before="0" w:after="0" w:line="276" w:lineRule="auto"/>
        <w:ind w:left="709" w:hanging="284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盤點</w:t>
      </w:r>
      <w:r w:rsidRPr="00E3337D">
        <w:rPr>
          <w:rFonts w:ascii="Times New Roman" w:eastAsia="標楷體" w:hAnsi="Times New Roman" w:cs="Times New Roman"/>
          <w:lang w:eastAsia="zh-TW"/>
        </w:rPr>
        <w:t>DMF</w:t>
      </w:r>
      <w:r w:rsidRPr="00E3337D">
        <w:rPr>
          <w:rFonts w:ascii="Times New Roman" w:eastAsia="標楷體" w:hAnsi="Times New Roman" w:cs="Times New Roman"/>
          <w:lang w:eastAsia="zh-TW"/>
        </w:rPr>
        <w:t>、</w:t>
      </w:r>
      <w:r w:rsidRPr="00E3337D">
        <w:rPr>
          <w:rFonts w:ascii="Times New Roman" w:eastAsia="標楷體" w:hAnsi="Times New Roman" w:cs="Times New Roman"/>
          <w:lang w:eastAsia="zh-TW"/>
        </w:rPr>
        <w:t>CTD</w:t>
      </w:r>
      <w:r w:rsidRPr="00E3337D">
        <w:rPr>
          <w:rFonts w:ascii="Times New Roman" w:eastAsia="標楷體" w:hAnsi="Times New Roman" w:cs="Times New Roman"/>
          <w:lang w:eastAsia="zh-TW"/>
        </w:rPr>
        <w:t>、安定性、分析方法、製程及品質資料缺口</w:t>
      </w:r>
    </w:p>
    <w:p w14:paraId="4339C5A3" w14:textId="6005C71C" w:rsidR="00F3298C" w:rsidRPr="00E3337D" w:rsidRDefault="00BE1A0A" w:rsidP="003A2294">
      <w:pPr>
        <w:pStyle w:val="Compact"/>
        <w:numPr>
          <w:ilvl w:val="0"/>
          <w:numId w:val="2"/>
        </w:numPr>
        <w:spacing w:before="0" w:after="0" w:line="276" w:lineRule="auto"/>
        <w:ind w:left="709" w:hanging="284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降低日後送件時因資料不完整而延誤審查之風險</w:t>
      </w:r>
    </w:p>
    <w:p w14:paraId="4339C5A4" w14:textId="71AD3806" w:rsidR="00F3298C" w:rsidRPr="00E3337D" w:rsidRDefault="00BE1A0A" w:rsidP="003A2294">
      <w:pPr>
        <w:pStyle w:val="Compact"/>
        <w:numPr>
          <w:ilvl w:val="0"/>
          <w:numId w:val="2"/>
        </w:numPr>
        <w:spacing w:before="0" w:after="0" w:line="276" w:lineRule="auto"/>
        <w:ind w:left="709" w:hanging="284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釐清國產</w:t>
      </w:r>
      <w:r w:rsidRPr="00E3337D">
        <w:rPr>
          <w:rFonts w:ascii="Times New Roman" w:eastAsia="標楷體" w:hAnsi="Times New Roman" w:cs="Times New Roman"/>
          <w:lang w:eastAsia="zh-TW"/>
        </w:rPr>
        <w:t>API</w:t>
      </w:r>
      <w:r w:rsidRPr="00E3337D">
        <w:rPr>
          <w:rFonts w:ascii="Times New Roman" w:eastAsia="標楷體" w:hAnsi="Times New Roman" w:cs="Times New Roman"/>
          <w:lang w:eastAsia="zh-TW"/>
        </w:rPr>
        <w:t>導入製劑、恢復製造或自製研發之法規路徑</w:t>
      </w:r>
    </w:p>
    <w:p w14:paraId="4339C5A5" w14:textId="1D4B41E8" w:rsidR="00F3298C" w:rsidRPr="00E3337D" w:rsidRDefault="00BE1A0A" w:rsidP="003A2294">
      <w:pPr>
        <w:pStyle w:val="Compact"/>
        <w:numPr>
          <w:ilvl w:val="0"/>
          <w:numId w:val="2"/>
        </w:numPr>
        <w:spacing w:before="0" w:after="0" w:line="276" w:lineRule="auto"/>
        <w:ind w:left="709" w:hanging="284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協助案件銜接國產藥品加速審查、垂直整合或其他相關政策工具之準備</w:t>
      </w:r>
    </w:p>
    <w:p w14:paraId="1FF4E778" w14:textId="6C8B4123" w:rsidR="00047DA9" w:rsidRPr="003A2294" w:rsidRDefault="00BE1A0A" w:rsidP="00DA483A">
      <w:pPr>
        <w:pStyle w:val="Compact"/>
        <w:numPr>
          <w:ilvl w:val="0"/>
          <w:numId w:val="2"/>
        </w:numPr>
        <w:spacing w:before="0" w:after="0" w:line="276" w:lineRule="auto"/>
        <w:ind w:left="709" w:hanging="284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透過</w:t>
      </w:r>
      <w:r w:rsidR="006E1812">
        <w:rPr>
          <w:rFonts w:ascii="Times New Roman" w:eastAsia="標楷體" w:hAnsi="Times New Roman" w:cs="Times New Roman" w:hint="eastAsia"/>
          <w:lang w:eastAsia="zh-TW"/>
        </w:rPr>
        <w:t>諮詢</w:t>
      </w:r>
      <w:r w:rsidRPr="00E3337D">
        <w:rPr>
          <w:rFonts w:ascii="Times New Roman" w:eastAsia="標楷體" w:hAnsi="Times New Roman" w:cs="Times New Roman"/>
          <w:lang w:eastAsia="zh-TW"/>
        </w:rPr>
        <w:t>會議、文件檢視及專家建議，提升案件推動效率</w:t>
      </w:r>
    </w:p>
    <w:p w14:paraId="4339C5A7" w14:textId="476C4737" w:rsidR="00F3298C" w:rsidRDefault="00BE1A0A" w:rsidP="003A2294">
      <w:pPr>
        <w:pStyle w:val="FirstParagraph"/>
        <w:spacing w:after="0" w:line="276" w:lineRule="auto"/>
        <w:ind w:firstLineChars="177" w:firstLine="425"/>
        <w:rPr>
          <w:rFonts w:ascii="Times New Roman" w:eastAsia="標楷體" w:hAnsi="Times New Roman" w:cs="Times New Roman"/>
          <w:lang w:eastAsia="zh-TW"/>
        </w:rPr>
      </w:pPr>
      <w:r w:rsidRPr="00E3337D">
        <w:rPr>
          <w:rFonts w:ascii="Times New Roman" w:eastAsia="標楷體" w:hAnsi="Times New Roman" w:cs="Times New Roman"/>
          <w:lang w:eastAsia="zh-TW"/>
        </w:rPr>
        <w:t>本方案不保證主管機關查驗登記必然通過，惟可協助業者於正式送件或變更申請前，先行釐清主要資料缺口及補強方向。</w:t>
      </w:r>
    </w:p>
    <w:p w14:paraId="424B52FA" w14:textId="77777777" w:rsidR="00047DA9" w:rsidRPr="00DA483A" w:rsidRDefault="00047DA9" w:rsidP="00DA483A">
      <w:pPr>
        <w:pStyle w:val="a0"/>
        <w:spacing w:before="0" w:after="0" w:line="276" w:lineRule="auto"/>
        <w:rPr>
          <w:lang w:eastAsia="zh-TW"/>
        </w:rPr>
      </w:pPr>
    </w:p>
    <w:p w14:paraId="37F5E309" w14:textId="41AA4FB8" w:rsidR="00DA483A" w:rsidRPr="003A2294" w:rsidRDefault="00BE1A0A" w:rsidP="003A2294">
      <w:pPr>
        <w:pStyle w:val="2"/>
        <w:numPr>
          <w:ilvl w:val="0"/>
          <w:numId w:val="6"/>
        </w:numPr>
        <w:spacing w:before="0" w:line="276" w:lineRule="auto"/>
        <w:ind w:left="567" w:hanging="567"/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</w:pPr>
      <w:bookmarkStart w:id="8" w:name="三輔導項目"/>
      <w:bookmarkEnd w:id="7"/>
      <w:proofErr w:type="spellStart"/>
      <w:r w:rsidRPr="0027082D"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  <w:t>輔導項目</w:t>
      </w:r>
      <w:proofErr w:type="spellEnd"/>
    </w:p>
    <w:tbl>
      <w:tblPr>
        <w:tblStyle w:val="21"/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51"/>
        <w:gridCol w:w="2967"/>
        <w:gridCol w:w="5361"/>
      </w:tblGrid>
      <w:tr w:rsidR="00F3298C" w:rsidRPr="00B365A4" w14:paraId="4339C5AC" w14:textId="77777777" w:rsidTr="00D83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39C5A9" w14:textId="7AF972C8" w:rsidR="00F3298C" w:rsidRPr="00B365A4" w:rsidRDefault="00B4292A" w:rsidP="00B365A4">
            <w:pPr>
              <w:pStyle w:val="Compact"/>
              <w:spacing w:before="0" w:after="0" w:line="276" w:lineRule="auto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主題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39C5AA" w14:textId="77777777" w:rsidR="00F3298C" w:rsidRPr="00B365A4" w:rsidRDefault="00BE1A0A" w:rsidP="00B365A4">
            <w:pPr>
              <w:pStyle w:val="Compact"/>
              <w:spacing w:before="0" w:after="0" w:line="276" w:lineRule="auto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spellStart"/>
            <w:r w:rsidRPr="00B365A4">
              <w:rPr>
                <w:rFonts w:ascii="Times New Roman" w:eastAsia="標楷體" w:hAnsi="Times New Roman" w:cs="Times New Roman"/>
                <w:sz w:val="22"/>
                <w:szCs w:val="22"/>
              </w:rPr>
              <w:t>適合對象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39C5AB" w14:textId="2368FC7E" w:rsidR="00F3298C" w:rsidRPr="00B365A4" w:rsidRDefault="00BE1A0A" w:rsidP="00B365A4">
            <w:pPr>
              <w:pStyle w:val="Compact"/>
              <w:spacing w:before="0" w:after="0" w:line="276" w:lineRule="auto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spellStart"/>
            <w:r w:rsidRPr="00B365A4">
              <w:rPr>
                <w:rFonts w:ascii="Times New Roman" w:eastAsia="標楷體" w:hAnsi="Times New Roman" w:cs="Times New Roman"/>
                <w:sz w:val="22"/>
                <w:szCs w:val="22"/>
              </w:rPr>
              <w:t>重點</w:t>
            </w:r>
            <w:proofErr w:type="spellEnd"/>
          </w:p>
        </w:tc>
      </w:tr>
      <w:tr w:rsidR="00F3298C" w:rsidRPr="00B365A4" w14:paraId="4339C5B0" w14:textId="77777777" w:rsidTr="00D83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39C5AD" w14:textId="7CB3BD0D" w:rsidR="00F3298C" w:rsidRPr="00B365A4" w:rsidRDefault="00BE1A0A" w:rsidP="00527151">
            <w:pPr>
              <w:pStyle w:val="Compact"/>
              <w:spacing w:before="0" w:after="0" w:line="276" w:lineRule="auto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原料藥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DMF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技術文件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39C5AE" w14:textId="77777777" w:rsidR="00F3298C" w:rsidRPr="00B365A4" w:rsidRDefault="00BE1A0A" w:rsidP="00527151">
            <w:pPr>
              <w:pStyle w:val="Compact"/>
              <w:spacing w:before="0" w:after="0" w:line="276" w:lineRule="auto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已有或正在開發國產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 xml:space="preserve"> API 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之原料藥廠或相關業者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39C5AF" w14:textId="6812DAD0" w:rsidR="00F3298C" w:rsidRPr="00B365A4" w:rsidRDefault="00BE1A0A" w:rsidP="00527151">
            <w:pPr>
              <w:pStyle w:val="Compact"/>
              <w:spacing w:before="0" w:after="0" w:line="276" w:lineRule="auto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DMF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文件檢視、規格與分析方法、製程、不純物、安定性資料缺口分析</w:t>
            </w:r>
          </w:p>
        </w:tc>
      </w:tr>
      <w:tr w:rsidR="00F3298C" w:rsidRPr="00B365A4" w14:paraId="4339C5B4" w14:textId="77777777" w:rsidTr="00D837F2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1" w:type="dxa"/>
            <w:tcBorders>
              <w:left w:val="none" w:sz="0" w:space="0" w:color="auto"/>
              <w:right w:val="none" w:sz="0" w:space="0" w:color="auto"/>
            </w:tcBorders>
          </w:tcPr>
          <w:p w14:paraId="4339C5B1" w14:textId="4671E200" w:rsidR="00F3298C" w:rsidRPr="00B365A4" w:rsidRDefault="00BE1A0A" w:rsidP="00527151">
            <w:pPr>
              <w:pStyle w:val="Compact"/>
              <w:spacing w:before="0" w:after="0" w:line="276" w:lineRule="auto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proofErr w:type="spellStart"/>
            <w:r w:rsidRPr="00B365A4">
              <w:rPr>
                <w:rFonts w:ascii="Times New Roman" w:eastAsia="標楷體" w:hAnsi="Times New Roman" w:cs="Times New Roman"/>
                <w:sz w:val="22"/>
                <w:szCs w:val="22"/>
              </w:rPr>
              <w:t>製劑技術文件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67" w:type="dxa"/>
            <w:tcBorders>
              <w:left w:val="none" w:sz="0" w:space="0" w:color="auto"/>
              <w:right w:val="none" w:sz="0" w:space="0" w:color="auto"/>
            </w:tcBorders>
          </w:tcPr>
          <w:p w14:paraId="4339C5B2" w14:textId="77777777" w:rsidR="00F3298C" w:rsidRPr="00B365A4" w:rsidRDefault="00BE1A0A" w:rsidP="00527151">
            <w:pPr>
              <w:pStyle w:val="Compact"/>
              <w:spacing w:before="0" w:after="0" w:line="276" w:lineRule="auto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準備國產化、恢復製造或查驗登記之製劑業者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1" w:type="dxa"/>
            <w:tcBorders>
              <w:left w:val="none" w:sz="0" w:space="0" w:color="auto"/>
              <w:right w:val="none" w:sz="0" w:space="0" w:color="auto"/>
            </w:tcBorders>
          </w:tcPr>
          <w:p w14:paraId="4339C5B3" w14:textId="2844879A" w:rsidR="00F3298C" w:rsidRPr="00B365A4" w:rsidRDefault="00BE1A0A" w:rsidP="00527151">
            <w:pPr>
              <w:pStyle w:val="Compact"/>
              <w:spacing w:before="0" w:after="0" w:line="276" w:lineRule="auto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CTD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文件檢視、製程、規格、安定性、製造一致性及資料補強建議</w:t>
            </w:r>
          </w:p>
        </w:tc>
      </w:tr>
      <w:tr w:rsidR="00F3298C" w:rsidRPr="00B365A4" w14:paraId="4339C5B8" w14:textId="77777777" w:rsidTr="00D83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39C5B5" w14:textId="3DD2A4ED" w:rsidR="00F3298C" w:rsidRPr="00B365A4" w:rsidRDefault="00BE1A0A" w:rsidP="00527151">
            <w:pPr>
              <w:pStyle w:val="Compact"/>
              <w:spacing w:before="0" w:after="0" w:line="276" w:lineRule="auto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製劑登錄國產原料藥來源技術文件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39C5B6" w14:textId="77777777" w:rsidR="00F3298C" w:rsidRPr="00B365A4" w:rsidRDefault="00BE1A0A" w:rsidP="00527151">
            <w:pPr>
              <w:pStyle w:val="Compact"/>
              <w:spacing w:before="0" w:after="0" w:line="276" w:lineRule="auto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有意於既有製劑新增或改用國產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 xml:space="preserve"> API 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來源之業者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39C5B7" w14:textId="77777777" w:rsidR="00F3298C" w:rsidRPr="00B365A4" w:rsidRDefault="00BE1A0A" w:rsidP="00527151">
            <w:pPr>
              <w:pStyle w:val="Compact"/>
              <w:spacing w:before="0" w:after="0" w:line="276" w:lineRule="auto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 xml:space="preserve">API 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品質文件、來源變更資料、安定性影響、申請路徑及送件前檢核</w:t>
            </w:r>
          </w:p>
        </w:tc>
      </w:tr>
      <w:tr w:rsidR="00F3298C" w:rsidRPr="00B365A4" w14:paraId="4339C5BC" w14:textId="77777777" w:rsidTr="00D837F2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1" w:type="dxa"/>
            <w:tcBorders>
              <w:left w:val="none" w:sz="0" w:space="0" w:color="auto"/>
              <w:right w:val="none" w:sz="0" w:space="0" w:color="auto"/>
            </w:tcBorders>
          </w:tcPr>
          <w:p w14:paraId="4339C5B9" w14:textId="11A2E5E6" w:rsidR="00F3298C" w:rsidRPr="00B365A4" w:rsidRDefault="00BE1A0A" w:rsidP="00527151">
            <w:pPr>
              <w:pStyle w:val="Compact"/>
              <w:spacing w:before="0" w:after="0" w:line="276" w:lineRule="auto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原料藥與學名藥自製研發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67" w:type="dxa"/>
            <w:tcBorders>
              <w:left w:val="none" w:sz="0" w:space="0" w:color="auto"/>
              <w:right w:val="none" w:sz="0" w:space="0" w:color="auto"/>
            </w:tcBorders>
          </w:tcPr>
          <w:p w14:paraId="4339C5BA" w14:textId="77777777" w:rsidR="00F3298C" w:rsidRPr="00B365A4" w:rsidRDefault="00BE1A0A" w:rsidP="00527151">
            <w:pPr>
              <w:pStyle w:val="Compact"/>
              <w:spacing w:before="0" w:after="0" w:line="276" w:lineRule="auto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有意投入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 xml:space="preserve"> API 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或學名藥自製研發之業者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1" w:type="dxa"/>
            <w:tcBorders>
              <w:left w:val="none" w:sz="0" w:space="0" w:color="auto"/>
              <w:right w:val="none" w:sz="0" w:space="0" w:color="auto"/>
            </w:tcBorders>
          </w:tcPr>
          <w:p w14:paraId="4339C5BB" w14:textId="3000C2F9" w:rsidR="00F3298C" w:rsidRPr="00B365A4" w:rsidRDefault="00BE1A0A" w:rsidP="00527151">
            <w:pPr>
              <w:pStyle w:val="Compact"/>
              <w:spacing w:before="0" w:after="0" w:line="276" w:lineRule="auto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研發選題、技術路徑、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BE</w:t>
            </w:r>
            <w:r w:rsidR="0027082D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方向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/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免</w:t>
            </w:r>
            <w:r w:rsidR="00B365A4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除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BE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可能性、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CTD/ACTD</w:t>
            </w:r>
            <w:r w:rsidRPr="00B365A4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文件及開發時程建議</w:t>
            </w:r>
          </w:p>
        </w:tc>
      </w:tr>
    </w:tbl>
    <w:p w14:paraId="50B0682B" w14:textId="77777777" w:rsidR="0027082D" w:rsidRDefault="0027082D" w:rsidP="0027082D">
      <w:pPr>
        <w:pStyle w:val="2"/>
        <w:spacing w:before="0" w:after="0" w:line="276" w:lineRule="auto"/>
        <w:rPr>
          <w:rFonts w:ascii="Times New Roman" w:eastAsia="標楷體" w:hAnsi="Times New Roman" w:cs="Times New Roman"/>
          <w:color w:val="auto"/>
          <w:sz w:val="24"/>
          <w:szCs w:val="24"/>
          <w:lang w:eastAsia="zh-TW"/>
        </w:rPr>
      </w:pPr>
      <w:bookmarkStart w:id="9" w:name="四申請方式"/>
      <w:bookmarkEnd w:id="8"/>
    </w:p>
    <w:p w14:paraId="361AE055" w14:textId="0C205D85" w:rsidR="0027082D" w:rsidRPr="0027082D" w:rsidRDefault="00BE1A0A" w:rsidP="00DA4161">
      <w:pPr>
        <w:pStyle w:val="2"/>
        <w:numPr>
          <w:ilvl w:val="0"/>
          <w:numId w:val="6"/>
        </w:numPr>
        <w:spacing w:before="0" w:line="276" w:lineRule="auto"/>
        <w:ind w:left="567" w:hanging="567"/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</w:pPr>
      <w:r w:rsidRPr="0027082D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申請方式</w:t>
      </w:r>
    </w:p>
    <w:p w14:paraId="23AB06A8" w14:textId="223CCD30" w:rsidR="002C1D9F" w:rsidRPr="002C1D9F" w:rsidRDefault="00BE1A0A" w:rsidP="00160113">
      <w:pPr>
        <w:pStyle w:val="FirstParagraph"/>
        <w:spacing w:before="0" w:line="276" w:lineRule="auto"/>
        <w:ind w:firstLineChars="177" w:firstLine="425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申請者請依</w:t>
      </w:r>
      <w:r w:rsidR="006A5AB0">
        <w:rPr>
          <w:rFonts w:ascii="Times New Roman" w:eastAsia="標楷體" w:hAnsi="Times New Roman" w:cs="Times New Roman" w:hint="eastAsia"/>
          <w:lang w:eastAsia="zh-TW"/>
        </w:rPr>
        <w:t>附件</w:t>
      </w:r>
      <w:r w:rsidRPr="00DA483A">
        <w:rPr>
          <w:rFonts w:ascii="Times New Roman" w:eastAsia="標楷體" w:hAnsi="Times New Roman" w:cs="Times New Roman"/>
          <w:lang w:eastAsia="zh-TW"/>
        </w:rPr>
        <w:t>填具申請表</w:t>
      </w:r>
      <w:r w:rsidR="00CC04BC" w:rsidRPr="00CC04BC">
        <w:rPr>
          <w:rFonts w:ascii="Times New Roman" w:eastAsia="標楷體" w:hAnsi="Times New Roman" w:cs="Times New Roman"/>
          <w:lang w:eastAsia="zh-TW"/>
        </w:rPr>
        <w:t>。</w:t>
      </w:r>
      <w:r w:rsidR="006972C4">
        <w:rPr>
          <w:rFonts w:ascii="Times New Roman" w:eastAsia="標楷體" w:hAnsi="Times New Roman" w:cs="Times New Roman" w:hint="eastAsia"/>
          <w:lang w:eastAsia="zh-TW"/>
        </w:rPr>
        <w:t>並</w:t>
      </w:r>
      <w:r w:rsidRPr="00DA483A">
        <w:rPr>
          <w:rFonts w:ascii="Times New Roman" w:eastAsia="標楷體" w:hAnsi="Times New Roman" w:cs="Times New Roman"/>
          <w:lang w:eastAsia="zh-TW"/>
        </w:rPr>
        <w:t>檢附可供初步評估之產品資料、開發進度、既有技術文件或預計申請目標，以電子郵件方式提出申請。</w:t>
      </w:r>
    </w:p>
    <w:p w14:paraId="4339C5BF" w14:textId="31364D98" w:rsidR="00F3298C" w:rsidRDefault="00BE1A0A" w:rsidP="00DA4161">
      <w:pPr>
        <w:pStyle w:val="a0"/>
        <w:spacing w:after="0" w:line="276" w:lineRule="auto"/>
        <w:ind w:firstLineChars="177" w:firstLine="425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申請期間：自公告日起至</w:t>
      </w:r>
      <w:r w:rsidRPr="00DA483A">
        <w:rPr>
          <w:rFonts w:ascii="Times New Roman" w:eastAsia="標楷體" w:hAnsi="Times New Roman" w:cs="Times New Roman"/>
          <w:lang w:eastAsia="zh-TW"/>
        </w:rPr>
        <w:t xml:space="preserve"> 115 </w:t>
      </w:r>
      <w:r w:rsidRPr="00DA483A">
        <w:rPr>
          <w:rFonts w:ascii="Times New Roman" w:eastAsia="標楷體" w:hAnsi="Times New Roman" w:cs="Times New Roman"/>
          <w:lang w:eastAsia="zh-TW"/>
        </w:rPr>
        <w:t>年</w:t>
      </w:r>
      <w:r w:rsidRPr="00DA483A">
        <w:rPr>
          <w:rFonts w:ascii="Times New Roman" w:eastAsia="標楷體" w:hAnsi="Times New Roman" w:cs="Times New Roman"/>
          <w:lang w:eastAsia="zh-TW"/>
        </w:rPr>
        <w:t xml:space="preserve"> 12 </w:t>
      </w:r>
      <w:r w:rsidRPr="00DA483A">
        <w:rPr>
          <w:rFonts w:ascii="Times New Roman" w:eastAsia="標楷體" w:hAnsi="Times New Roman" w:cs="Times New Roman"/>
          <w:lang w:eastAsia="zh-TW"/>
        </w:rPr>
        <w:t>月</w:t>
      </w:r>
      <w:r w:rsidRPr="00DA483A">
        <w:rPr>
          <w:rFonts w:ascii="Times New Roman" w:eastAsia="標楷體" w:hAnsi="Times New Roman" w:cs="Times New Roman"/>
          <w:lang w:eastAsia="zh-TW"/>
        </w:rPr>
        <w:t xml:space="preserve"> 31 </w:t>
      </w:r>
      <w:r w:rsidRPr="00DA483A">
        <w:rPr>
          <w:rFonts w:ascii="Times New Roman" w:eastAsia="標楷體" w:hAnsi="Times New Roman" w:cs="Times New Roman"/>
          <w:lang w:eastAsia="zh-TW"/>
        </w:rPr>
        <w:t>日止。本中心得視案件受理情形、輔導量能及專案推動需要，調整受理期間、補件期限或優先輔導順序。</w:t>
      </w:r>
    </w:p>
    <w:p w14:paraId="337FCAB7" w14:textId="77777777" w:rsidR="002C1D9F" w:rsidRPr="00DA4161" w:rsidRDefault="002C1D9F" w:rsidP="00527151">
      <w:pPr>
        <w:pStyle w:val="a0"/>
        <w:spacing w:before="0" w:after="0" w:line="276" w:lineRule="auto"/>
        <w:rPr>
          <w:rFonts w:ascii="Times New Roman" w:eastAsia="標楷體" w:hAnsi="Times New Roman" w:cs="Times New Roman"/>
          <w:lang w:eastAsia="zh-TW"/>
        </w:rPr>
      </w:pPr>
    </w:p>
    <w:p w14:paraId="4339C5C0" w14:textId="72459864" w:rsidR="00F3298C" w:rsidRPr="00160113" w:rsidRDefault="00BE1A0A" w:rsidP="00DA4161">
      <w:pPr>
        <w:pStyle w:val="2"/>
        <w:numPr>
          <w:ilvl w:val="0"/>
          <w:numId w:val="6"/>
        </w:numPr>
        <w:spacing w:before="0" w:line="276" w:lineRule="auto"/>
        <w:ind w:left="567" w:hanging="567"/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</w:pPr>
      <w:bookmarkStart w:id="10" w:name="五案件如何進行"/>
      <w:bookmarkEnd w:id="9"/>
      <w:r w:rsidRPr="00160113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案件如何進行？</w:t>
      </w:r>
    </w:p>
    <w:p w14:paraId="136A2A66" w14:textId="3D6DBC1B" w:rsidR="00192572" w:rsidRPr="00DA4161" w:rsidRDefault="00BE1A0A" w:rsidP="00DA4161">
      <w:pPr>
        <w:pStyle w:val="FirstParagraph"/>
        <w:spacing w:before="0" w:after="0" w:line="276" w:lineRule="auto"/>
        <w:ind w:firstLineChars="177" w:firstLine="425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本中心受理申請後，將先進行資格、文件完整性及案件適用性初步審查。經審評通過者，列入本年度輔導對象，並依案件類型安排後續輔導。</w:t>
      </w:r>
    </w:p>
    <w:p w14:paraId="4339C5C2" w14:textId="77777777" w:rsidR="00F3298C" w:rsidRPr="00DA483A" w:rsidRDefault="00BE1A0A" w:rsidP="00DA4161">
      <w:pPr>
        <w:pStyle w:val="a0"/>
        <w:spacing w:after="0" w:line="276" w:lineRule="auto"/>
        <w:ind w:firstLineChars="177" w:firstLine="425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輔導方式包括但不限於：</w:t>
      </w:r>
    </w:p>
    <w:p w14:paraId="4339C5C3" w14:textId="24F11B1C" w:rsidR="00F3298C" w:rsidRPr="00DA483A" w:rsidRDefault="00BE1A0A" w:rsidP="00DA4161">
      <w:pPr>
        <w:pStyle w:val="Compact"/>
        <w:numPr>
          <w:ilvl w:val="0"/>
          <w:numId w:val="12"/>
        </w:numPr>
        <w:spacing w:before="0" w:after="0" w:line="276" w:lineRule="auto"/>
        <w:ind w:left="709" w:hanging="338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申請資料與技術文件初步檢視</w:t>
      </w:r>
    </w:p>
    <w:p w14:paraId="4339C5C4" w14:textId="50A9BE5A" w:rsidR="00F3298C" w:rsidRPr="00DA483A" w:rsidRDefault="00BE1A0A" w:rsidP="00DA4161">
      <w:pPr>
        <w:pStyle w:val="Compact"/>
        <w:numPr>
          <w:ilvl w:val="0"/>
          <w:numId w:val="12"/>
        </w:numPr>
        <w:spacing w:before="0" w:after="0" w:line="276" w:lineRule="auto"/>
        <w:ind w:left="709" w:hanging="338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資料缺口分析及補強建議</w:t>
      </w:r>
    </w:p>
    <w:p w14:paraId="4339C5C5" w14:textId="1AF8553B" w:rsidR="00F3298C" w:rsidRPr="00DA483A" w:rsidRDefault="00BE1A0A" w:rsidP="00DA4161">
      <w:pPr>
        <w:pStyle w:val="Compact"/>
        <w:numPr>
          <w:ilvl w:val="0"/>
          <w:numId w:val="12"/>
        </w:numPr>
        <w:spacing w:before="0" w:after="0" w:line="276" w:lineRule="auto"/>
        <w:ind w:left="709" w:hanging="338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個案啟動會議、技術討論會或送件前檢核會議</w:t>
      </w:r>
    </w:p>
    <w:p w14:paraId="4339C5C6" w14:textId="43EA8203" w:rsidR="00F3298C" w:rsidRPr="00DA483A" w:rsidRDefault="00BE1A0A" w:rsidP="00DA4161">
      <w:pPr>
        <w:pStyle w:val="Compact"/>
        <w:numPr>
          <w:ilvl w:val="0"/>
          <w:numId w:val="12"/>
        </w:numPr>
        <w:spacing w:before="0" w:after="0" w:line="276" w:lineRule="auto"/>
        <w:ind w:left="709" w:hanging="338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法規路徑、文件架構及後續開發時程建議</w:t>
      </w:r>
    </w:p>
    <w:p w14:paraId="4339C5C7" w14:textId="168A952B" w:rsidR="00F3298C" w:rsidRDefault="00BE1A0A" w:rsidP="00DA4161">
      <w:pPr>
        <w:pStyle w:val="Compact"/>
        <w:numPr>
          <w:ilvl w:val="0"/>
          <w:numId w:val="12"/>
        </w:numPr>
        <w:spacing w:before="0" w:after="0" w:line="276" w:lineRule="auto"/>
        <w:ind w:left="709" w:hanging="338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lastRenderedPageBreak/>
        <w:t>輔導進度追蹤及共通問題彙整</w:t>
      </w:r>
    </w:p>
    <w:p w14:paraId="0AA3505B" w14:textId="77777777" w:rsidR="00192572" w:rsidRPr="00DA483A" w:rsidRDefault="00192572" w:rsidP="00192572">
      <w:pPr>
        <w:pStyle w:val="Compact"/>
        <w:spacing w:before="0" w:after="0" w:line="276" w:lineRule="auto"/>
        <w:rPr>
          <w:rFonts w:ascii="Times New Roman" w:eastAsia="標楷體" w:hAnsi="Times New Roman" w:cs="Times New Roman"/>
          <w:lang w:eastAsia="zh-TW"/>
        </w:rPr>
      </w:pPr>
    </w:p>
    <w:p w14:paraId="780ACAF7" w14:textId="01F5830F" w:rsidR="00192572" w:rsidRPr="00DA4161" w:rsidRDefault="00BE1A0A" w:rsidP="00DA4161">
      <w:pPr>
        <w:pStyle w:val="2"/>
        <w:numPr>
          <w:ilvl w:val="0"/>
          <w:numId w:val="6"/>
        </w:numPr>
        <w:spacing w:before="0" w:line="276" w:lineRule="auto"/>
        <w:ind w:left="567" w:hanging="567"/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</w:pPr>
      <w:bookmarkStart w:id="11" w:name="六優先輔導案件"/>
      <w:bookmarkEnd w:id="10"/>
      <w:r w:rsidRPr="00192572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優先輔導案件</w:t>
      </w:r>
    </w:p>
    <w:p w14:paraId="4339C5C9" w14:textId="5D89518F" w:rsidR="00F3298C" w:rsidRPr="00DA483A" w:rsidRDefault="00BE1A0A" w:rsidP="00192572">
      <w:pPr>
        <w:pStyle w:val="FirstParagraph"/>
        <w:spacing w:before="0" w:after="0" w:line="276" w:lineRule="auto"/>
        <w:ind w:firstLineChars="177" w:firstLine="425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為使有限輔導資源發揮最大效益，具下列條件者將優先評估納入輔導：</w:t>
      </w:r>
    </w:p>
    <w:p w14:paraId="4339C5CA" w14:textId="47016027" w:rsidR="00F3298C" w:rsidRPr="00DA483A" w:rsidRDefault="00BE1A0A" w:rsidP="00DA4161">
      <w:pPr>
        <w:pStyle w:val="Compact"/>
        <w:numPr>
          <w:ilvl w:val="0"/>
          <w:numId w:val="13"/>
        </w:numPr>
        <w:spacing w:before="0" w:after="0" w:line="276" w:lineRule="auto"/>
        <w:ind w:left="709" w:hanging="338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屬必要藥品、供應不足、替代性低或具臨床必要性之品項</w:t>
      </w:r>
    </w:p>
    <w:p w14:paraId="4339C5CB" w14:textId="4C6B2F46" w:rsidR="00F3298C" w:rsidRPr="00DA483A" w:rsidRDefault="00BE1A0A" w:rsidP="00DA4161">
      <w:pPr>
        <w:pStyle w:val="Compact"/>
        <w:numPr>
          <w:ilvl w:val="0"/>
          <w:numId w:val="13"/>
        </w:numPr>
        <w:spacing w:before="0" w:after="0" w:line="276" w:lineRule="auto"/>
        <w:ind w:left="709" w:hanging="338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有助提升國內原料藥或製劑供應鏈自主性者</w:t>
      </w:r>
    </w:p>
    <w:p w14:paraId="4339C5CC" w14:textId="30551DF6" w:rsidR="00F3298C" w:rsidRPr="00DA483A" w:rsidRDefault="00BE1A0A" w:rsidP="00DA4161">
      <w:pPr>
        <w:pStyle w:val="Compact"/>
        <w:numPr>
          <w:ilvl w:val="0"/>
          <w:numId w:val="13"/>
        </w:numPr>
        <w:spacing w:before="0" w:after="0" w:line="276" w:lineRule="auto"/>
        <w:ind w:left="709" w:hanging="338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技術文件已有一定基礎，且可於短期內完成關鍵補強者</w:t>
      </w:r>
    </w:p>
    <w:p w14:paraId="4339C5CD" w14:textId="77E1E683" w:rsidR="00F3298C" w:rsidRPr="00DA483A" w:rsidRDefault="00BE1A0A" w:rsidP="00DA4161">
      <w:pPr>
        <w:pStyle w:val="Compact"/>
        <w:numPr>
          <w:ilvl w:val="0"/>
          <w:numId w:val="13"/>
        </w:numPr>
        <w:spacing w:before="0" w:after="0" w:line="276" w:lineRule="auto"/>
        <w:ind w:left="709" w:hanging="338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已有明確國產</w:t>
      </w:r>
      <w:r w:rsidRPr="00DA483A">
        <w:rPr>
          <w:rFonts w:ascii="Times New Roman" w:eastAsia="標楷體" w:hAnsi="Times New Roman" w:cs="Times New Roman"/>
          <w:lang w:eastAsia="zh-TW"/>
        </w:rPr>
        <w:t xml:space="preserve"> API </w:t>
      </w:r>
      <w:r w:rsidRPr="00DA483A">
        <w:rPr>
          <w:rFonts w:ascii="Times New Roman" w:eastAsia="標楷體" w:hAnsi="Times New Roman" w:cs="Times New Roman"/>
          <w:lang w:eastAsia="zh-TW"/>
        </w:rPr>
        <w:t>來源、製劑導入規劃或查驗登記目標者</w:t>
      </w:r>
    </w:p>
    <w:p w14:paraId="1553B12F" w14:textId="5C596F65" w:rsidR="00192572" w:rsidRPr="00DA4161" w:rsidRDefault="00BE1A0A" w:rsidP="00527151">
      <w:pPr>
        <w:pStyle w:val="Compact"/>
        <w:numPr>
          <w:ilvl w:val="0"/>
          <w:numId w:val="13"/>
        </w:numPr>
        <w:spacing w:before="0" w:after="0" w:line="276" w:lineRule="auto"/>
        <w:ind w:left="709" w:hanging="338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具後續申請查驗登記、變更登記或銜接加速審查潛力者</w:t>
      </w:r>
    </w:p>
    <w:p w14:paraId="4339C5CF" w14:textId="356F992A" w:rsidR="00F3298C" w:rsidRDefault="00BE1A0A" w:rsidP="00DA4161">
      <w:pPr>
        <w:pStyle w:val="FirstParagraph"/>
        <w:spacing w:after="0" w:line="276" w:lineRule="auto"/>
        <w:ind w:firstLineChars="177" w:firstLine="425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即使目前資料尚未完整，若業者已有明確開發方向或希望先釐清是否符合輔導條件，亦可先洽本中心聯絡窗口討論。</w:t>
      </w:r>
    </w:p>
    <w:p w14:paraId="74C7EEB5" w14:textId="77777777" w:rsidR="00192572" w:rsidRPr="00192572" w:rsidRDefault="00192572" w:rsidP="00192572">
      <w:pPr>
        <w:pStyle w:val="a0"/>
        <w:spacing w:before="0" w:after="0"/>
        <w:rPr>
          <w:lang w:eastAsia="zh-TW"/>
        </w:rPr>
      </w:pPr>
    </w:p>
    <w:p w14:paraId="7078682D" w14:textId="1408D20F" w:rsidR="00192572" w:rsidRPr="00DA4161" w:rsidRDefault="00BE1A0A" w:rsidP="00DA4161">
      <w:pPr>
        <w:pStyle w:val="2"/>
        <w:numPr>
          <w:ilvl w:val="0"/>
          <w:numId w:val="6"/>
        </w:numPr>
        <w:spacing w:before="0" w:line="276" w:lineRule="auto"/>
        <w:ind w:left="567" w:hanging="567"/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</w:pPr>
      <w:bookmarkStart w:id="12" w:name="七費用說明"/>
      <w:bookmarkEnd w:id="11"/>
      <w:r w:rsidRPr="00192572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費用說明</w:t>
      </w:r>
    </w:p>
    <w:p w14:paraId="4339C5D1" w14:textId="58A4EB3D" w:rsidR="00F3298C" w:rsidRDefault="00BE1A0A" w:rsidP="00192572">
      <w:pPr>
        <w:pStyle w:val="FirstParagraph"/>
        <w:spacing w:before="0" w:after="0" w:line="276" w:lineRule="auto"/>
        <w:ind w:firstLineChars="177" w:firstLine="425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本方案提供免費法規科學輔導服務。惟不包含正式送件規費、檢驗、試驗、文件翻譯、委託研究或其他因案件推動所衍生之相關費用。</w:t>
      </w:r>
    </w:p>
    <w:p w14:paraId="29E7EB93" w14:textId="77777777" w:rsidR="00192572" w:rsidRPr="00192572" w:rsidRDefault="00192572" w:rsidP="00192572">
      <w:pPr>
        <w:pStyle w:val="a0"/>
        <w:spacing w:before="0" w:after="0"/>
        <w:rPr>
          <w:lang w:eastAsia="zh-TW"/>
        </w:rPr>
      </w:pPr>
    </w:p>
    <w:p w14:paraId="7FDCE4B4" w14:textId="6199C0F2" w:rsidR="00192572" w:rsidRDefault="00BE1A0A" w:rsidP="00527151">
      <w:pPr>
        <w:pStyle w:val="2"/>
        <w:numPr>
          <w:ilvl w:val="0"/>
          <w:numId w:val="6"/>
        </w:numPr>
        <w:spacing w:before="0" w:after="0" w:line="276" w:lineRule="auto"/>
        <w:ind w:left="567" w:hanging="567"/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</w:pPr>
      <w:bookmarkStart w:id="13" w:name="八聯絡窗口"/>
      <w:bookmarkEnd w:id="12"/>
      <w:r w:rsidRPr="00DA4161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lang w:eastAsia="zh-TW"/>
        </w:rPr>
        <w:t>聯絡窗口</w:t>
      </w:r>
    </w:p>
    <w:p w14:paraId="2FBD8DA0" w14:textId="77777777" w:rsidR="006A5AB0" w:rsidRPr="006A5AB0" w:rsidRDefault="006A5AB0" w:rsidP="006A5AB0">
      <w:pPr>
        <w:pStyle w:val="a0"/>
        <w:rPr>
          <w:lang w:eastAsia="zh-TW"/>
        </w:rPr>
      </w:pPr>
    </w:p>
    <w:p w14:paraId="3B0026DC" w14:textId="77777777" w:rsidR="00057BCF" w:rsidRPr="00DA483A" w:rsidRDefault="00057BCF" w:rsidP="00057BCF">
      <w:pPr>
        <w:pStyle w:val="FirstParagraph"/>
        <w:numPr>
          <w:ilvl w:val="0"/>
          <w:numId w:val="14"/>
        </w:numPr>
        <w:spacing w:before="0" w:after="0" w:line="276" w:lineRule="auto"/>
        <w:ind w:left="851" w:hanging="284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原料藥</w:t>
      </w:r>
      <w:r w:rsidRPr="00DA483A">
        <w:rPr>
          <w:rFonts w:ascii="Times New Roman" w:eastAsia="標楷體" w:hAnsi="Times New Roman" w:cs="Times New Roman"/>
          <w:lang w:eastAsia="zh-TW"/>
        </w:rPr>
        <w:t xml:space="preserve"> DMF </w:t>
      </w:r>
      <w:r w:rsidRPr="00DA483A">
        <w:rPr>
          <w:rFonts w:ascii="Times New Roman" w:eastAsia="標楷體" w:hAnsi="Times New Roman" w:cs="Times New Roman"/>
          <w:lang w:eastAsia="zh-TW"/>
        </w:rPr>
        <w:t>技術文件輔導、製劑技術文件輔導</w:t>
      </w:r>
      <w:r w:rsidRPr="00DA483A">
        <w:rPr>
          <w:rFonts w:ascii="Times New Roman" w:eastAsia="標楷體" w:hAnsi="Times New Roman" w:cs="Times New Roman"/>
          <w:lang w:eastAsia="zh-TW"/>
        </w:rPr>
        <w:br/>
      </w:r>
      <w:r w:rsidRPr="00DA483A">
        <w:rPr>
          <w:rFonts w:ascii="Times New Roman" w:eastAsia="標楷體" w:hAnsi="Times New Roman" w:cs="Times New Roman"/>
          <w:lang w:eastAsia="zh-TW"/>
        </w:rPr>
        <w:t>陳紫姍</w:t>
      </w:r>
      <w:r w:rsidRPr="00DA483A">
        <w:rPr>
          <w:rFonts w:ascii="Times New Roman" w:eastAsia="標楷體" w:hAnsi="Times New Roman" w:cs="Times New Roman"/>
          <w:lang w:eastAsia="zh-TW"/>
        </w:rPr>
        <w:br/>
      </w:r>
      <w:r w:rsidRPr="00DA483A">
        <w:rPr>
          <w:rFonts w:ascii="Times New Roman" w:eastAsia="標楷體" w:hAnsi="Times New Roman" w:cs="Times New Roman"/>
          <w:lang w:eastAsia="zh-TW"/>
        </w:rPr>
        <w:t>電話：（</w:t>
      </w:r>
      <w:r w:rsidRPr="00DA483A">
        <w:rPr>
          <w:rFonts w:ascii="Times New Roman" w:eastAsia="標楷體" w:hAnsi="Times New Roman" w:cs="Times New Roman"/>
          <w:lang w:eastAsia="zh-TW"/>
        </w:rPr>
        <w:t>02</w:t>
      </w:r>
      <w:r w:rsidRPr="00DA483A">
        <w:rPr>
          <w:rFonts w:ascii="Times New Roman" w:eastAsia="標楷體" w:hAnsi="Times New Roman" w:cs="Times New Roman"/>
          <w:lang w:eastAsia="zh-TW"/>
        </w:rPr>
        <w:t>）</w:t>
      </w:r>
      <w:r w:rsidRPr="00DA483A">
        <w:rPr>
          <w:rFonts w:ascii="Times New Roman" w:eastAsia="標楷體" w:hAnsi="Times New Roman" w:cs="Times New Roman"/>
          <w:lang w:eastAsia="zh-TW"/>
        </w:rPr>
        <w:t xml:space="preserve">6625-1166 </w:t>
      </w:r>
      <w:r w:rsidRPr="00DA483A">
        <w:rPr>
          <w:rFonts w:ascii="Times New Roman" w:eastAsia="標楷體" w:hAnsi="Times New Roman" w:cs="Times New Roman"/>
          <w:lang w:eastAsia="zh-TW"/>
        </w:rPr>
        <w:t>分機</w:t>
      </w:r>
      <w:r w:rsidRPr="00DA483A">
        <w:rPr>
          <w:rFonts w:ascii="Times New Roman" w:eastAsia="標楷體" w:hAnsi="Times New Roman" w:cs="Times New Roman"/>
          <w:lang w:eastAsia="zh-TW"/>
        </w:rPr>
        <w:t xml:space="preserve"> 5206</w:t>
      </w:r>
      <w:r w:rsidRPr="00DA483A">
        <w:rPr>
          <w:rFonts w:ascii="Times New Roman" w:eastAsia="標楷體" w:hAnsi="Times New Roman" w:cs="Times New Roman"/>
          <w:lang w:eastAsia="zh-TW"/>
        </w:rPr>
        <w:br/>
        <w:t>E-mail</w:t>
      </w:r>
      <w:r w:rsidRPr="00DA483A">
        <w:rPr>
          <w:rFonts w:ascii="Times New Roman" w:eastAsia="標楷體" w:hAnsi="Times New Roman" w:cs="Times New Roman"/>
          <w:lang w:eastAsia="zh-TW"/>
        </w:rPr>
        <w:t>：</w:t>
      </w:r>
      <w:r w:rsidRPr="00DA483A">
        <w:rPr>
          <w:rFonts w:ascii="Times New Roman" w:eastAsia="標楷體" w:hAnsi="Times New Roman" w:cs="Times New Roman"/>
          <w:lang w:eastAsia="zh-TW"/>
        </w:rPr>
        <w:t>P1073@pitdc.org.tw</w:t>
      </w:r>
    </w:p>
    <w:p w14:paraId="0FDF9593" w14:textId="77777777" w:rsidR="00057BCF" w:rsidRDefault="00057BCF" w:rsidP="00057BCF">
      <w:pPr>
        <w:pStyle w:val="a0"/>
        <w:spacing w:before="0" w:after="0" w:line="276" w:lineRule="auto"/>
        <w:rPr>
          <w:rFonts w:ascii="Times New Roman" w:eastAsia="標楷體" w:hAnsi="Times New Roman" w:cs="Times New Roman"/>
          <w:lang w:eastAsia="zh-TW"/>
        </w:rPr>
      </w:pPr>
    </w:p>
    <w:p w14:paraId="0F79DF1A" w14:textId="77777777" w:rsidR="00057BCF" w:rsidRPr="00DA483A" w:rsidRDefault="00057BCF" w:rsidP="00057BCF">
      <w:pPr>
        <w:pStyle w:val="a0"/>
        <w:numPr>
          <w:ilvl w:val="0"/>
          <w:numId w:val="14"/>
        </w:numPr>
        <w:spacing w:before="0" w:after="0" w:line="276" w:lineRule="auto"/>
        <w:ind w:left="851" w:hanging="284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原料藥與學名藥自製研發輔導、製劑登錄國產</w:t>
      </w:r>
      <w:r w:rsidRPr="00DA483A">
        <w:rPr>
          <w:rFonts w:ascii="Times New Roman" w:eastAsia="標楷體" w:hAnsi="Times New Roman" w:cs="Times New Roman"/>
          <w:lang w:eastAsia="zh-TW"/>
        </w:rPr>
        <w:t xml:space="preserve"> API </w:t>
      </w:r>
      <w:r w:rsidRPr="00DA483A">
        <w:rPr>
          <w:rFonts w:ascii="Times New Roman" w:eastAsia="標楷體" w:hAnsi="Times New Roman" w:cs="Times New Roman"/>
          <w:lang w:eastAsia="zh-TW"/>
        </w:rPr>
        <w:t>來源技術文件輔導</w:t>
      </w:r>
      <w:r w:rsidRPr="00DA483A">
        <w:rPr>
          <w:rFonts w:ascii="Times New Roman" w:eastAsia="標楷體" w:hAnsi="Times New Roman" w:cs="Times New Roman"/>
          <w:lang w:eastAsia="zh-TW"/>
        </w:rPr>
        <w:br/>
      </w:r>
      <w:r w:rsidRPr="00DA483A">
        <w:rPr>
          <w:rFonts w:ascii="Times New Roman" w:eastAsia="標楷體" w:hAnsi="Times New Roman" w:cs="Times New Roman"/>
          <w:lang w:eastAsia="zh-TW"/>
        </w:rPr>
        <w:t>周郁欣</w:t>
      </w:r>
      <w:r w:rsidRPr="00DA483A">
        <w:rPr>
          <w:rFonts w:ascii="Times New Roman" w:eastAsia="標楷體" w:hAnsi="Times New Roman" w:cs="Times New Roman"/>
          <w:lang w:eastAsia="zh-TW"/>
        </w:rPr>
        <w:br/>
      </w:r>
      <w:r w:rsidRPr="00DA483A">
        <w:rPr>
          <w:rFonts w:ascii="Times New Roman" w:eastAsia="標楷體" w:hAnsi="Times New Roman" w:cs="Times New Roman"/>
          <w:lang w:eastAsia="zh-TW"/>
        </w:rPr>
        <w:t>電話：（</w:t>
      </w:r>
      <w:r w:rsidRPr="00DA483A">
        <w:rPr>
          <w:rFonts w:ascii="Times New Roman" w:eastAsia="標楷體" w:hAnsi="Times New Roman" w:cs="Times New Roman"/>
          <w:lang w:eastAsia="zh-TW"/>
        </w:rPr>
        <w:t>02</w:t>
      </w:r>
      <w:r w:rsidRPr="00DA483A">
        <w:rPr>
          <w:rFonts w:ascii="Times New Roman" w:eastAsia="標楷體" w:hAnsi="Times New Roman" w:cs="Times New Roman"/>
          <w:lang w:eastAsia="zh-TW"/>
        </w:rPr>
        <w:t>）</w:t>
      </w:r>
      <w:r w:rsidRPr="00DA483A">
        <w:rPr>
          <w:rFonts w:ascii="Times New Roman" w:eastAsia="標楷體" w:hAnsi="Times New Roman" w:cs="Times New Roman"/>
          <w:lang w:eastAsia="zh-TW"/>
        </w:rPr>
        <w:t xml:space="preserve">6625-1166 </w:t>
      </w:r>
      <w:r w:rsidRPr="00DA483A">
        <w:rPr>
          <w:rFonts w:ascii="Times New Roman" w:eastAsia="標楷體" w:hAnsi="Times New Roman" w:cs="Times New Roman"/>
          <w:lang w:eastAsia="zh-TW"/>
        </w:rPr>
        <w:t>分機</w:t>
      </w:r>
      <w:r w:rsidRPr="00DA483A">
        <w:rPr>
          <w:rFonts w:ascii="Times New Roman" w:eastAsia="標楷體" w:hAnsi="Times New Roman" w:cs="Times New Roman"/>
          <w:lang w:eastAsia="zh-TW"/>
        </w:rPr>
        <w:t xml:space="preserve"> 5215</w:t>
      </w:r>
      <w:r w:rsidRPr="00DA483A">
        <w:rPr>
          <w:rFonts w:ascii="Times New Roman" w:eastAsia="標楷體" w:hAnsi="Times New Roman" w:cs="Times New Roman"/>
          <w:lang w:eastAsia="zh-TW"/>
        </w:rPr>
        <w:br/>
        <w:t>E-mail</w:t>
      </w:r>
      <w:r w:rsidRPr="00DA483A">
        <w:rPr>
          <w:rFonts w:ascii="Times New Roman" w:eastAsia="標楷體" w:hAnsi="Times New Roman" w:cs="Times New Roman"/>
          <w:lang w:eastAsia="zh-TW"/>
        </w:rPr>
        <w:t>：</w:t>
      </w:r>
      <w:r w:rsidRPr="00DA483A">
        <w:rPr>
          <w:rFonts w:ascii="Times New Roman" w:eastAsia="標楷體" w:hAnsi="Times New Roman" w:cs="Times New Roman"/>
          <w:lang w:eastAsia="zh-TW"/>
        </w:rPr>
        <w:t>P1098@pitdc.org.tw</w:t>
      </w:r>
    </w:p>
    <w:p w14:paraId="135BEBAC" w14:textId="77777777" w:rsidR="00B4292A" w:rsidRPr="00057BCF" w:rsidRDefault="00B4292A" w:rsidP="00B4292A">
      <w:pPr>
        <w:pStyle w:val="a0"/>
        <w:spacing w:before="0" w:after="0" w:line="276" w:lineRule="auto"/>
        <w:rPr>
          <w:rFonts w:ascii="Times New Roman" w:eastAsia="標楷體" w:hAnsi="Times New Roman" w:cs="Times New Roman"/>
          <w:lang w:eastAsia="zh-TW"/>
        </w:rPr>
      </w:pPr>
    </w:p>
    <w:p w14:paraId="0BFCD1FF" w14:textId="77777777" w:rsidR="006A5AB0" w:rsidRDefault="006A5AB0" w:rsidP="00B4292A">
      <w:pPr>
        <w:pStyle w:val="a0"/>
        <w:spacing w:before="0" w:after="0" w:line="276" w:lineRule="auto"/>
        <w:rPr>
          <w:rFonts w:ascii="Times New Roman" w:eastAsia="標楷體" w:hAnsi="Times New Roman" w:cs="Times New Roman"/>
          <w:lang w:eastAsia="zh-TW"/>
        </w:rPr>
      </w:pPr>
    </w:p>
    <w:p w14:paraId="4339C5D5" w14:textId="0038888A" w:rsidR="00F3298C" w:rsidRDefault="00BE1A0A" w:rsidP="00B4292A">
      <w:pPr>
        <w:pStyle w:val="a0"/>
        <w:spacing w:before="0" w:after="0" w:line="276" w:lineRule="auto"/>
        <w:rPr>
          <w:rFonts w:ascii="Times New Roman" w:eastAsia="標楷體" w:hAnsi="Times New Roman" w:cs="Times New Roman"/>
          <w:lang w:eastAsia="zh-TW"/>
        </w:rPr>
      </w:pPr>
      <w:r w:rsidRPr="00DA483A">
        <w:rPr>
          <w:rFonts w:ascii="Times New Roman" w:eastAsia="標楷體" w:hAnsi="Times New Roman" w:cs="Times New Roman"/>
          <w:lang w:eastAsia="zh-TW"/>
        </w:rPr>
        <w:t>主辦單位：衛生福利部食品藥物管理署</w:t>
      </w:r>
      <w:r w:rsidRPr="00DA483A">
        <w:rPr>
          <w:rFonts w:ascii="Times New Roman" w:eastAsia="標楷體" w:hAnsi="Times New Roman" w:cs="Times New Roman"/>
          <w:lang w:eastAsia="zh-TW"/>
        </w:rPr>
        <w:br/>
      </w:r>
      <w:r w:rsidRPr="00DA483A">
        <w:rPr>
          <w:rFonts w:ascii="Times New Roman" w:eastAsia="標楷體" w:hAnsi="Times New Roman" w:cs="Times New Roman"/>
          <w:lang w:eastAsia="zh-TW"/>
        </w:rPr>
        <w:t>承辦單位：財團法人醫藥工業技術發展中心</w:t>
      </w:r>
      <w:bookmarkEnd w:id="0"/>
      <w:bookmarkEnd w:id="13"/>
    </w:p>
    <w:p w14:paraId="7DFF516A" w14:textId="77777777" w:rsidR="00B4292A" w:rsidRPr="00B4292A" w:rsidRDefault="00B4292A" w:rsidP="00B4292A">
      <w:pPr>
        <w:rPr>
          <w:lang w:eastAsia="zh-TW"/>
        </w:rPr>
      </w:pPr>
    </w:p>
    <w:p w14:paraId="1AF9D97C" w14:textId="77777777" w:rsidR="00B4292A" w:rsidRPr="00B4292A" w:rsidRDefault="00B4292A" w:rsidP="00B4292A">
      <w:pPr>
        <w:rPr>
          <w:lang w:eastAsia="zh-TW"/>
        </w:rPr>
      </w:pPr>
    </w:p>
    <w:p w14:paraId="23B11950" w14:textId="77777777" w:rsidR="00B4292A" w:rsidRPr="006A5AB0" w:rsidRDefault="00B4292A" w:rsidP="00B4292A">
      <w:pPr>
        <w:rPr>
          <w:rFonts w:ascii="Times New Roman" w:eastAsia="標楷體" w:hAnsi="Times New Roman" w:cs="Times New Roman"/>
          <w:lang w:eastAsia="zh-TW"/>
        </w:rPr>
      </w:pPr>
    </w:p>
    <w:p w14:paraId="0B3C3F7B" w14:textId="77777777" w:rsidR="00B4292A" w:rsidRPr="00B4292A" w:rsidRDefault="00B4292A" w:rsidP="00B4292A">
      <w:pPr>
        <w:jc w:val="center"/>
        <w:rPr>
          <w:lang w:eastAsia="zh-TW"/>
        </w:rPr>
      </w:pPr>
    </w:p>
    <w:sectPr w:rsidR="00B4292A" w:rsidRPr="00B4292A" w:rsidSect="00B4292A">
      <w:headerReference w:type="default" r:id="rId7"/>
      <w:footerReference w:type="default" r:id="rId8"/>
      <w:footnotePr>
        <w:numRestart w:val="eachSect"/>
      </w:footnotePr>
      <w:pgSz w:w="12240" w:h="15840"/>
      <w:pgMar w:top="1276" w:right="720" w:bottom="720" w:left="720" w:header="568" w:footer="8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4345" w14:textId="77777777" w:rsidR="007C1D30" w:rsidRDefault="007C1D30" w:rsidP="00FA309E">
      <w:pPr>
        <w:spacing w:after="0"/>
      </w:pPr>
      <w:r>
        <w:separator/>
      </w:r>
    </w:p>
  </w:endnote>
  <w:endnote w:type="continuationSeparator" w:id="0">
    <w:p w14:paraId="261CDAF3" w14:textId="77777777" w:rsidR="007C1D30" w:rsidRDefault="007C1D30" w:rsidP="00FA30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6545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88F1F08" w14:textId="6D335293" w:rsidR="00B4292A" w:rsidRPr="00B4292A" w:rsidRDefault="00B4292A" w:rsidP="00B4292A">
        <w:pPr>
          <w:pStyle w:val="af4"/>
          <w:jc w:val="center"/>
          <w:rPr>
            <w:rFonts w:ascii="Times New Roman" w:hAnsi="Times New Roman" w:cs="Times New Roman"/>
          </w:rPr>
        </w:pPr>
        <w:r w:rsidRPr="00B4292A">
          <w:rPr>
            <w:rFonts w:ascii="Times New Roman" w:hAnsi="Times New Roman" w:cs="Times New Roman"/>
          </w:rPr>
          <w:fldChar w:fldCharType="begin"/>
        </w:r>
        <w:r w:rsidRPr="00B4292A">
          <w:rPr>
            <w:rFonts w:ascii="Times New Roman" w:hAnsi="Times New Roman" w:cs="Times New Roman"/>
          </w:rPr>
          <w:instrText xml:space="preserve"> PAGE   \* MERGEFORMAT </w:instrText>
        </w:r>
        <w:r w:rsidRPr="00B4292A">
          <w:rPr>
            <w:rFonts w:ascii="Times New Roman" w:hAnsi="Times New Roman" w:cs="Times New Roman"/>
          </w:rPr>
          <w:fldChar w:fldCharType="separate"/>
        </w:r>
        <w:r w:rsidRPr="00B4292A">
          <w:rPr>
            <w:rFonts w:ascii="Times New Roman" w:hAnsi="Times New Roman" w:cs="Times New Roman"/>
            <w:noProof/>
          </w:rPr>
          <w:t>2</w:t>
        </w:r>
        <w:r w:rsidRPr="00B4292A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CA5A3" w14:textId="77777777" w:rsidR="007C1D30" w:rsidRDefault="007C1D30" w:rsidP="00FA309E">
      <w:pPr>
        <w:spacing w:after="0"/>
      </w:pPr>
      <w:r>
        <w:separator/>
      </w:r>
    </w:p>
  </w:footnote>
  <w:footnote w:type="continuationSeparator" w:id="0">
    <w:p w14:paraId="7720049F" w14:textId="77777777" w:rsidR="007C1D30" w:rsidRDefault="007C1D30" w:rsidP="00FA30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8D27" w14:textId="77777777" w:rsidR="00FA309E" w:rsidRPr="00FA309E" w:rsidRDefault="00FA309E" w:rsidP="00FA309E">
    <w:pPr>
      <w:pStyle w:val="af2"/>
      <w:spacing w:after="0"/>
      <w:jc w:val="right"/>
      <w:rPr>
        <w:rFonts w:ascii="Times New Roman" w:eastAsia="標楷體" w:hAnsi="Times New Roman" w:cs="Times New Roman"/>
        <w:lang w:eastAsia="zh-TW"/>
      </w:rPr>
    </w:pPr>
    <w:r w:rsidRPr="00FA309E">
      <w:rPr>
        <w:rFonts w:ascii="Times New Roman" w:eastAsia="標楷體" w:hAnsi="Times New Roman" w:cs="Times New Roman"/>
        <w:lang w:eastAsia="zh-TW"/>
      </w:rPr>
      <w:t>財團法人醫藥工業技術發展中心</w:t>
    </w:r>
  </w:p>
  <w:p w14:paraId="156CF9CB" w14:textId="34D1EAB5" w:rsidR="00FA309E" w:rsidRPr="00FA309E" w:rsidRDefault="00FA309E" w:rsidP="00FA309E">
    <w:pPr>
      <w:pStyle w:val="af2"/>
      <w:spacing w:after="0"/>
      <w:jc w:val="right"/>
      <w:rPr>
        <w:rFonts w:ascii="Times New Roman" w:eastAsia="標楷體" w:hAnsi="Times New Roman" w:cs="Times New Roman"/>
      </w:rPr>
    </w:pPr>
    <w:r w:rsidRPr="00FA309E">
      <w:rPr>
        <w:rFonts w:ascii="Times New Roman" w:eastAsia="標楷體" w:hAnsi="Times New Roman" w:cs="Times New Roman"/>
      </w:rPr>
      <w:t>MEDICAL AND PHARMACEUTICAL INDUSTRY TECHNOLOGY AND DEVELOPMENT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8A0441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DD1AEDEE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2."/>
      <w:lvlJc w:val="left"/>
      <w:pPr>
        <w:ind w:left="1221" w:hanging="360"/>
      </w:pPr>
    </w:lvl>
    <w:lvl w:ilvl="2">
      <w:start w:val="1"/>
      <w:numFmt w:val="decimal"/>
      <w:lvlText w:val="%3."/>
      <w:lvlJc w:val="left"/>
      <w:pPr>
        <w:ind w:left="1941" w:hanging="36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decimal"/>
      <w:lvlText w:val="%5."/>
      <w:lvlJc w:val="left"/>
      <w:pPr>
        <w:ind w:left="3381" w:hanging="360"/>
      </w:pPr>
    </w:lvl>
    <w:lvl w:ilvl="5">
      <w:start w:val="1"/>
      <w:numFmt w:val="decimal"/>
      <w:lvlText w:val="%6."/>
      <w:lvlJc w:val="left"/>
      <w:pPr>
        <w:ind w:left="4101" w:hanging="36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decimal"/>
      <w:lvlText w:val="%8."/>
      <w:lvlJc w:val="left"/>
      <w:pPr>
        <w:ind w:left="5541" w:hanging="360"/>
      </w:pPr>
    </w:lvl>
    <w:lvl w:ilvl="8">
      <w:start w:val="1"/>
      <w:numFmt w:val="decimal"/>
      <w:lvlText w:val="%9."/>
      <w:lvlJc w:val="left"/>
      <w:pPr>
        <w:ind w:left="6261" w:hanging="360"/>
      </w:pPr>
    </w:lvl>
  </w:abstractNum>
  <w:abstractNum w:abstractNumId="2" w15:restartNumberingAfterBreak="0">
    <w:nsid w:val="140C41C2"/>
    <w:multiLevelType w:val="hybridMultilevel"/>
    <w:tmpl w:val="D7849B5A"/>
    <w:lvl w:ilvl="0" w:tplc="8842E8E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A23083"/>
    <w:multiLevelType w:val="hybridMultilevel"/>
    <w:tmpl w:val="A690905A"/>
    <w:lvl w:ilvl="0" w:tplc="8842E8E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6A637E"/>
    <w:multiLevelType w:val="hybridMultilevel"/>
    <w:tmpl w:val="B302FB46"/>
    <w:lvl w:ilvl="0" w:tplc="42483FC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B8010F"/>
    <w:multiLevelType w:val="hybridMultilevel"/>
    <w:tmpl w:val="7ED893C4"/>
    <w:lvl w:ilvl="0" w:tplc="8842E8E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4B3058"/>
    <w:multiLevelType w:val="hybridMultilevel"/>
    <w:tmpl w:val="D6C016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BD73A9"/>
    <w:multiLevelType w:val="hybridMultilevel"/>
    <w:tmpl w:val="DCA64D52"/>
    <w:lvl w:ilvl="0" w:tplc="8842E8E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2A002B9"/>
    <w:multiLevelType w:val="hybridMultilevel"/>
    <w:tmpl w:val="8F124160"/>
    <w:lvl w:ilvl="0" w:tplc="8842E8E4">
      <w:start w:val="1"/>
      <w:numFmt w:val="bullet"/>
      <w:lvlText w:val=""/>
      <w:lvlJc w:val="left"/>
      <w:pPr>
        <w:ind w:left="9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80"/>
      </w:pPr>
      <w:rPr>
        <w:rFonts w:ascii="Wingdings" w:hAnsi="Wingdings" w:hint="default"/>
      </w:rPr>
    </w:lvl>
  </w:abstractNum>
  <w:abstractNum w:abstractNumId="9" w15:restartNumberingAfterBreak="0">
    <w:nsid w:val="68B831DB"/>
    <w:multiLevelType w:val="hybridMultilevel"/>
    <w:tmpl w:val="0744207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A752B1"/>
    <w:multiLevelType w:val="hybridMultilevel"/>
    <w:tmpl w:val="24A8B1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8918AE"/>
    <w:multiLevelType w:val="hybridMultilevel"/>
    <w:tmpl w:val="FCA86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23434556">
    <w:abstractNumId w:val="0"/>
  </w:num>
  <w:num w:numId="2" w16cid:durableId="1554392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257433">
    <w:abstractNumId w:val="1"/>
  </w:num>
  <w:num w:numId="4" w16cid:durableId="2129078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4357037">
    <w:abstractNumId w:val="10"/>
  </w:num>
  <w:num w:numId="6" w16cid:durableId="1483541173">
    <w:abstractNumId w:val="4"/>
  </w:num>
  <w:num w:numId="7" w16cid:durableId="1323198035">
    <w:abstractNumId w:val="7"/>
  </w:num>
  <w:num w:numId="8" w16cid:durableId="1964656972">
    <w:abstractNumId w:val="5"/>
  </w:num>
  <w:num w:numId="9" w16cid:durableId="765266170">
    <w:abstractNumId w:val="3"/>
  </w:num>
  <w:num w:numId="10" w16cid:durableId="345596724">
    <w:abstractNumId w:val="2"/>
  </w:num>
  <w:num w:numId="11" w16cid:durableId="1137184419">
    <w:abstractNumId w:val="6"/>
  </w:num>
  <w:num w:numId="12" w16cid:durableId="1798987518">
    <w:abstractNumId w:val="9"/>
  </w:num>
  <w:num w:numId="13" w16cid:durableId="1383213234">
    <w:abstractNumId w:val="11"/>
  </w:num>
  <w:num w:numId="14" w16cid:durableId="1120761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98C"/>
    <w:rsid w:val="00041CCF"/>
    <w:rsid w:val="00047DA9"/>
    <w:rsid w:val="00054058"/>
    <w:rsid w:val="00057BCF"/>
    <w:rsid w:val="000D1EF0"/>
    <w:rsid w:val="00160113"/>
    <w:rsid w:val="00185D0E"/>
    <w:rsid w:val="00192572"/>
    <w:rsid w:val="00234742"/>
    <w:rsid w:val="0027082D"/>
    <w:rsid w:val="002812E5"/>
    <w:rsid w:val="002C1D9F"/>
    <w:rsid w:val="0033573B"/>
    <w:rsid w:val="003A024D"/>
    <w:rsid w:val="003A2294"/>
    <w:rsid w:val="00426BB7"/>
    <w:rsid w:val="004617C4"/>
    <w:rsid w:val="004B5833"/>
    <w:rsid w:val="004C1C7B"/>
    <w:rsid w:val="004C63FF"/>
    <w:rsid w:val="004E3E46"/>
    <w:rsid w:val="00527151"/>
    <w:rsid w:val="005554DE"/>
    <w:rsid w:val="00624366"/>
    <w:rsid w:val="006972C4"/>
    <w:rsid w:val="006A5AB0"/>
    <w:rsid w:val="006D3BDC"/>
    <w:rsid w:val="006E1812"/>
    <w:rsid w:val="007C1D30"/>
    <w:rsid w:val="008C6227"/>
    <w:rsid w:val="00B365A4"/>
    <w:rsid w:val="00B4292A"/>
    <w:rsid w:val="00BD5CBB"/>
    <w:rsid w:val="00BE1A0A"/>
    <w:rsid w:val="00BF138B"/>
    <w:rsid w:val="00CC04BC"/>
    <w:rsid w:val="00CE3DCA"/>
    <w:rsid w:val="00D072E0"/>
    <w:rsid w:val="00D57CE7"/>
    <w:rsid w:val="00D837F2"/>
    <w:rsid w:val="00DA4161"/>
    <w:rsid w:val="00DA483A"/>
    <w:rsid w:val="00E3337D"/>
    <w:rsid w:val="00F11ADC"/>
    <w:rsid w:val="00F3298C"/>
    <w:rsid w:val="00F347B6"/>
    <w:rsid w:val="00FA309E"/>
    <w:rsid w:val="00FC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9C591"/>
  <w15:docId w15:val="{727D6763-23A2-406E-9493-2D66D174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標題 1 字元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標號 字元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21">
    <w:name w:val="Plain Table 2"/>
    <w:basedOn w:val="a2"/>
    <w:rsid w:val="00DA483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Table Grid"/>
    <w:basedOn w:val="a2"/>
    <w:uiPriority w:val="39"/>
    <w:rsid w:val="002C1D9F"/>
    <w:pPr>
      <w:spacing w:after="0"/>
    </w:pPr>
    <w:rPr>
      <w:kern w:val="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FA3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rsid w:val="00FA309E"/>
    <w:rPr>
      <w:sz w:val="20"/>
      <w:szCs w:val="20"/>
    </w:rPr>
  </w:style>
  <w:style w:type="paragraph" w:styleId="af4">
    <w:name w:val="footer"/>
    <w:basedOn w:val="a"/>
    <w:link w:val="af5"/>
    <w:uiPriority w:val="99"/>
    <w:rsid w:val="00FA3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FA30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賴嘉君</dc:creator>
  <cp:keywords/>
  <cp:lastModifiedBy>吳明岳</cp:lastModifiedBy>
  <cp:revision>4</cp:revision>
  <cp:lastPrinted>2026-06-11T07:43:00Z</cp:lastPrinted>
  <dcterms:created xsi:type="dcterms:W3CDTF">2026-06-05T03:22:00Z</dcterms:created>
  <dcterms:modified xsi:type="dcterms:W3CDTF">2026-06-11T07:50:00Z</dcterms:modified>
</cp:coreProperties>
</file>